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74ADF" w14:textId="77777777" w:rsidR="00BC7D1A" w:rsidRDefault="00ED775F">
      <w:pPr>
        <w:spacing w:after="80"/>
        <w:jc w:val="center"/>
        <w:rPr>
          <w:lang w:eastAsia="ja-JP"/>
        </w:rPr>
      </w:pPr>
      <w:r>
        <w:rPr>
          <w:b/>
          <w:color w:val="1F4E79"/>
          <w:sz w:val="36"/>
          <w:lang w:eastAsia="ja-JP"/>
        </w:rPr>
        <w:t>OLS PRIME Guide 投稿規定</w:t>
      </w:r>
    </w:p>
    <w:p w14:paraId="15E01805" w14:textId="77777777" w:rsidR="00BC7D1A" w:rsidRDefault="00ED775F">
      <w:pPr>
        <w:spacing w:after="80"/>
        <w:jc w:val="center"/>
        <w:rPr>
          <w:lang w:eastAsia="ja-JP"/>
        </w:rPr>
      </w:pPr>
      <w:r>
        <w:rPr>
          <w:color w:val="595959"/>
          <w:sz w:val="22"/>
          <w:lang w:eastAsia="ja-JP"/>
        </w:rPr>
        <w:t>ご投稿にあたってのお願い</w:t>
      </w:r>
    </w:p>
    <w:p w14:paraId="51062479" w14:textId="77777777" w:rsidR="00BC7D1A" w:rsidRDefault="00ED775F">
      <w:pPr>
        <w:shd w:val="clear" w:color="auto" w:fill="EAF2F8"/>
        <w:spacing w:before="160" w:after="80"/>
        <w:rPr>
          <w:lang w:eastAsia="ja-JP"/>
        </w:rPr>
      </w:pPr>
      <w:r>
        <w:rPr>
          <w:lang w:eastAsia="ja-JP"/>
        </w:rPr>
        <w:t>本投稿規定は、OLS活動に取り組む皆さまの実践や工夫を、より多くの方に共有していただくためのご案内です。投稿者の皆さまのご負担をできるだけ少なくしながら、読みやすく信頼性の高い原稿として掲載できるよう、以下の点へのご協力をお願いいたします。</w:t>
      </w:r>
    </w:p>
    <w:p w14:paraId="73B219AF" w14:textId="77777777" w:rsidR="00BC7D1A" w:rsidRDefault="00ED775F">
      <w:pPr>
        <w:pStyle w:val="1"/>
        <w:spacing w:after="80"/>
        <w:rPr>
          <w:lang w:eastAsia="ja-JP"/>
        </w:rPr>
      </w:pPr>
      <w:r>
        <w:rPr>
          <w:rFonts w:ascii="Yu Gothic" w:eastAsia="Yu Gothic" w:hAnsi="Yu Gothic"/>
          <w:color w:val="1F4E79"/>
          <w:sz w:val="26"/>
          <w:lang w:eastAsia="ja-JP"/>
        </w:rPr>
        <w:t>編集方針</w:t>
      </w:r>
    </w:p>
    <w:p w14:paraId="129045B7" w14:textId="247553D7" w:rsidR="00BC7D1A" w:rsidRDefault="00ED775F">
      <w:pPr>
        <w:spacing w:after="80"/>
        <w:rPr>
          <w:lang w:eastAsia="ja-JP"/>
        </w:rPr>
      </w:pPr>
      <w:r>
        <w:rPr>
          <w:lang w:eastAsia="ja-JP"/>
        </w:rPr>
        <w:t>本ガイドは、骨粗鬆症</w:t>
      </w:r>
      <w:r w:rsidRPr="0099412F">
        <w:rPr>
          <w:lang w:eastAsia="ja-JP"/>
        </w:rPr>
        <w:t>予防および一次</w:t>
      </w:r>
      <w:r w:rsidR="004F0B9D" w:rsidRPr="0099412F">
        <w:rPr>
          <w:rFonts w:hint="eastAsia"/>
          <w:lang w:eastAsia="ja-JP"/>
        </w:rPr>
        <w:t>性</w:t>
      </w:r>
      <w:r w:rsidRPr="0099412F">
        <w:rPr>
          <w:lang w:eastAsia="ja-JP"/>
        </w:rPr>
        <w:t>・二次</w:t>
      </w:r>
      <w:r w:rsidR="004F0B9D" w:rsidRPr="0099412F">
        <w:rPr>
          <w:rFonts w:hint="eastAsia"/>
          <w:lang w:eastAsia="ja-JP"/>
        </w:rPr>
        <w:t>性</w:t>
      </w:r>
      <w:r w:rsidRPr="0099412F">
        <w:rPr>
          <w:lang w:eastAsia="ja-JP"/>
        </w:rPr>
        <w:t>を含めた脆弱</w:t>
      </w:r>
      <w:r>
        <w:rPr>
          <w:lang w:eastAsia="ja-JP"/>
        </w:rPr>
        <w:t>性骨折予防の取組み、すなわちOLS（Osteoporosis Liaison Service）の効果的で具体的な活動内容をご紹介することを目的としています。骨粗鬆症マネージャーをはじめとするメディカルスタッフおよび医師の皆さまが、活動の意義や方向性を確認しながら、やりがいをもってOLS活動を続けていただくための一助となることを目指します。</w:t>
      </w:r>
    </w:p>
    <w:p w14:paraId="43CF29C3" w14:textId="77777777" w:rsidR="00BC7D1A" w:rsidRDefault="00ED775F">
      <w:pPr>
        <w:pStyle w:val="1"/>
        <w:spacing w:after="80"/>
      </w:pPr>
      <w:proofErr w:type="spellStart"/>
      <w:r>
        <w:rPr>
          <w:rFonts w:ascii="Yu Gothic" w:eastAsia="Yu Gothic" w:hAnsi="Yu Gothic"/>
          <w:color w:val="1F4E79"/>
          <w:sz w:val="26"/>
        </w:rPr>
        <w:t>投稿条件</w:t>
      </w:r>
      <w:proofErr w:type="spellEnd"/>
    </w:p>
    <w:p w14:paraId="7D820516" w14:textId="77777777" w:rsidR="00BC7D1A" w:rsidRDefault="00ED775F">
      <w:pPr>
        <w:pStyle w:val="a0"/>
        <w:spacing w:after="80"/>
        <w:ind w:left="425" w:hanging="142"/>
        <w:rPr>
          <w:lang w:eastAsia="ja-JP"/>
        </w:rPr>
      </w:pPr>
      <w:r>
        <w:rPr>
          <w:lang w:eastAsia="ja-JP"/>
        </w:rPr>
        <w:t>本文は、原則として和文でご作成ください。</w:t>
      </w:r>
    </w:p>
    <w:p w14:paraId="000A28BD" w14:textId="77777777" w:rsidR="00BC7D1A" w:rsidRDefault="00ED775F">
      <w:pPr>
        <w:pStyle w:val="a0"/>
        <w:spacing w:after="80"/>
        <w:ind w:left="425" w:hanging="142"/>
        <w:rPr>
          <w:lang w:eastAsia="ja-JP"/>
        </w:rPr>
      </w:pPr>
      <w:r>
        <w:rPr>
          <w:lang w:eastAsia="ja-JP"/>
        </w:rPr>
        <w:t>骨粗鬆症リエゾンサービスの普及や発展に役立つ内容を歓迎いたします。日常の実践、工夫、課題への対応、チームでの取組みなど、読者の参考になる内容をご投稿ください。</w:t>
      </w:r>
    </w:p>
    <w:p w14:paraId="20C984FF" w14:textId="534C7681" w:rsidR="00BC7D1A" w:rsidRDefault="00ED775F">
      <w:pPr>
        <w:pStyle w:val="a0"/>
        <w:spacing w:after="80"/>
        <w:ind w:left="425" w:hanging="142"/>
        <w:rPr>
          <w:lang w:eastAsia="ja-JP"/>
        </w:rPr>
      </w:pPr>
      <w:r>
        <w:rPr>
          <w:lang w:eastAsia="ja-JP"/>
        </w:rPr>
        <w:t>原稿は所定の</w:t>
      </w:r>
      <w:r w:rsidR="00E34574">
        <w:rPr>
          <w:color w:val="EE0000"/>
          <w:lang w:eastAsia="ja-JP"/>
        </w:rPr>
        <w:fldChar w:fldCharType="begin"/>
      </w:r>
      <w:r w:rsidR="00E34574">
        <w:rPr>
          <w:color w:val="EE0000"/>
          <w:lang w:eastAsia="ja-JP"/>
        </w:rPr>
        <w:instrText>HYPERLINK "http://www.josteo.com/data/medical/liaison/prime/prime-guidelines.docx"</w:instrText>
      </w:r>
      <w:r w:rsidR="00E34574">
        <w:rPr>
          <w:color w:val="EE0000"/>
          <w:lang w:eastAsia="ja-JP"/>
        </w:rPr>
      </w:r>
      <w:r w:rsidR="00E34574">
        <w:rPr>
          <w:color w:val="EE0000"/>
          <w:lang w:eastAsia="ja-JP"/>
        </w:rPr>
        <w:fldChar w:fldCharType="separate"/>
      </w:r>
      <w:r w:rsidRPr="00E34574">
        <w:rPr>
          <w:rStyle w:val="aff"/>
          <w:lang w:eastAsia="ja-JP"/>
        </w:rPr>
        <w:t>テンプレート</w:t>
      </w:r>
      <w:r w:rsidR="00E34574">
        <w:rPr>
          <w:color w:val="EE0000"/>
          <w:lang w:eastAsia="ja-JP"/>
        </w:rPr>
        <w:fldChar w:fldCharType="end"/>
      </w:r>
      <w:r>
        <w:rPr>
          <w:lang w:eastAsia="ja-JP"/>
        </w:rPr>
        <w:t>に沿ってご作成ください</w:t>
      </w:r>
      <w:r w:rsidR="009209B4">
        <w:rPr>
          <w:rFonts w:hint="eastAsia"/>
          <w:lang w:eastAsia="ja-JP"/>
        </w:rPr>
        <w:t>（</w:t>
      </w:r>
      <w:r w:rsidR="009209B4" w:rsidRPr="001A1052">
        <w:rPr>
          <w:rFonts w:hint="eastAsia"/>
          <w:color w:val="EE0000"/>
          <w:lang w:eastAsia="ja-JP"/>
        </w:rPr>
        <w:t>フォントはMS明朝、サイズは10.5point</w:t>
      </w:r>
      <w:r w:rsidR="009209B4">
        <w:rPr>
          <w:rFonts w:hint="eastAsia"/>
          <w:lang w:eastAsia="ja-JP"/>
        </w:rPr>
        <w:t>で統一をお願いします）</w:t>
      </w:r>
      <w:r>
        <w:rPr>
          <w:lang w:eastAsia="ja-JP"/>
        </w:rPr>
        <w:t>。事例、参考資料、図表を含め</w:t>
      </w:r>
      <w:r w:rsidRPr="0099412F">
        <w:rPr>
          <w:lang w:eastAsia="ja-JP"/>
        </w:rPr>
        <w:t>、</w:t>
      </w:r>
      <w:r w:rsidR="00FF22B5" w:rsidRPr="001A1052">
        <w:rPr>
          <w:rFonts w:hint="eastAsia"/>
          <w:color w:val="EE0000"/>
          <w:lang w:eastAsia="ja-JP"/>
        </w:rPr>
        <w:t>2</w:t>
      </w:r>
      <w:r w:rsidRPr="001A1052">
        <w:rPr>
          <w:color w:val="EE0000"/>
          <w:lang w:eastAsia="ja-JP"/>
        </w:rPr>
        <w:t>,000字以内</w:t>
      </w:r>
      <w:r w:rsidRPr="0099412F">
        <w:rPr>
          <w:lang w:eastAsia="ja-JP"/>
        </w:rPr>
        <w:t>を目</w:t>
      </w:r>
      <w:r>
        <w:rPr>
          <w:lang w:eastAsia="ja-JP"/>
        </w:rPr>
        <w:t>安といたします。</w:t>
      </w:r>
    </w:p>
    <w:p w14:paraId="6DFFF62A" w14:textId="77777777" w:rsidR="00BC7D1A" w:rsidRDefault="00ED775F">
      <w:pPr>
        <w:pStyle w:val="a0"/>
        <w:spacing w:after="80"/>
        <w:ind w:left="425" w:hanging="142"/>
        <w:rPr>
          <w:lang w:eastAsia="ja-JP"/>
        </w:rPr>
      </w:pPr>
      <w:r>
        <w:rPr>
          <w:lang w:eastAsia="ja-JP"/>
        </w:rPr>
        <w:t>図表は、内容の理解を助ける範囲で適宜ご挿入ください。1図表は400字相当として換算いたします。</w:t>
      </w:r>
    </w:p>
    <w:p w14:paraId="0F939455" w14:textId="77777777" w:rsidR="00BC7D1A" w:rsidRDefault="00ED775F">
      <w:pPr>
        <w:pStyle w:val="a0"/>
        <w:spacing w:after="80"/>
        <w:ind w:left="425" w:hanging="142"/>
        <w:rPr>
          <w:lang w:eastAsia="ja-JP"/>
        </w:rPr>
      </w:pPr>
      <w:r>
        <w:rPr>
          <w:lang w:eastAsia="ja-JP"/>
        </w:rPr>
        <w:t>著者数は、筆頭著者を含めて3名以内でお願いいたします。</w:t>
      </w:r>
    </w:p>
    <w:p w14:paraId="2BAE4A16" w14:textId="77777777" w:rsidR="00BC7D1A" w:rsidRDefault="00ED775F">
      <w:pPr>
        <w:pStyle w:val="1"/>
        <w:spacing w:after="80"/>
      </w:pPr>
      <w:proofErr w:type="spellStart"/>
      <w:r>
        <w:rPr>
          <w:rFonts w:ascii="Yu Gothic" w:eastAsia="Yu Gothic" w:hAnsi="Yu Gothic"/>
          <w:color w:val="1F4E79"/>
          <w:sz w:val="26"/>
        </w:rPr>
        <w:t>投稿資格</w:t>
      </w:r>
      <w:proofErr w:type="spellEnd"/>
    </w:p>
    <w:p w14:paraId="585CF33A" w14:textId="77777777" w:rsidR="00BC7D1A" w:rsidRDefault="00ED775F">
      <w:pPr>
        <w:pStyle w:val="a0"/>
        <w:spacing w:after="80"/>
        <w:ind w:left="425" w:hanging="142"/>
        <w:rPr>
          <w:lang w:eastAsia="ja-JP"/>
        </w:rPr>
      </w:pPr>
      <w:r>
        <w:rPr>
          <w:lang w:eastAsia="ja-JP"/>
        </w:rPr>
        <w:t>筆頭著者（First author）は、本会の会員である方にお願いいたします。</w:t>
      </w:r>
    </w:p>
    <w:p w14:paraId="00EBCB9F" w14:textId="77777777" w:rsidR="00BC7D1A" w:rsidRDefault="00ED775F">
      <w:pPr>
        <w:pStyle w:val="1"/>
        <w:spacing w:after="80"/>
        <w:rPr>
          <w:lang w:eastAsia="ja-JP"/>
        </w:rPr>
      </w:pPr>
      <w:r>
        <w:rPr>
          <w:rFonts w:ascii="Yu Gothic" w:eastAsia="Yu Gothic" w:hAnsi="Yu Gothic"/>
          <w:color w:val="1F4E79"/>
          <w:sz w:val="26"/>
          <w:lang w:eastAsia="ja-JP"/>
        </w:rPr>
        <w:t>倫理・個人情報への配慮</w:t>
      </w:r>
    </w:p>
    <w:p w14:paraId="70EF342D" w14:textId="77777777" w:rsidR="00BC7D1A" w:rsidRDefault="00ED775F">
      <w:pPr>
        <w:spacing w:after="80"/>
        <w:rPr>
          <w:lang w:eastAsia="ja-JP"/>
        </w:rPr>
      </w:pPr>
      <w:r>
        <w:rPr>
          <w:lang w:eastAsia="ja-JP"/>
        </w:rPr>
        <w:t>患者情報を含む原稿をご投稿いただく場合は、患者さんのプライバシー保護に十分ご配慮ください。患者さんが特定されないよう記載内容を確認し、必要に応じてインフォームドコンセントを得たうえでご投稿をお願いいたします。</w:t>
      </w:r>
    </w:p>
    <w:p w14:paraId="23B1A301" w14:textId="77777777" w:rsidR="00BC7D1A" w:rsidRDefault="00ED775F">
      <w:pPr>
        <w:pStyle w:val="1"/>
        <w:spacing w:after="80"/>
      </w:pPr>
      <w:proofErr w:type="spellStart"/>
      <w:r>
        <w:rPr>
          <w:rFonts w:ascii="Yu Gothic" w:eastAsia="Yu Gothic" w:hAnsi="Yu Gothic"/>
          <w:color w:val="1F4E79"/>
          <w:sz w:val="26"/>
        </w:rPr>
        <w:lastRenderedPageBreak/>
        <w:t>利益相反（COI</w:t>
      </w:r>
      <w:proofErr w:type="spellEnd"/>
      <w:r>
        <w:rPr>
          <w:rFonts w:ascii="Yu Gothic" w:eastAsia="Yu Gothic" w:hAnsi="Yu Gothic"/>
          <w:color w:val="1F4E79"/>
          <w:sz w:val="26"/>
        </w:rPr>
        <w:t>）</w:t>
      </w:r>
    </w:p>
    <w:p w14:paraId="70C717BB" w14:textId="77777777" w:rsidR="00BC7D1A" w:rsidRDefault="00ED775F">
      <w:pPr>
        <w:spacing w:after="80"/>
        <w:rPr>
          <w:lang w:eastAsia="ja-JP"/>
        </w:rPr>
      </w:pPr>
      <w:proofErr w:type="spellStart"/>
      <w:r>
        <w:t>投稿者および共著者に、投稿内容に関連する利益相反（Conflict</w:t>
      </w:r>
      <w:proofErr w:type="spellEnd"/>
      <w:r>
        <w:t xml:space="preserve"> of </w:t>
      </w:r>
      <w:proofErr w:type="spellStart"/>
      <w:r>
        <w:t>Interest：COI）がある場合は、開示をお願いいたします</w:t>
      </w:r>
      <w:proofErr w:type="spellEnd"/>
      <w:r>
        <w:t>。</w:t>
      </w:r>
      <w:r>
        <w:rPr>
          <w:lang w:eastAsia="ja-JP"/>
        </w:rPr>
        <w:t>投稿に際しては、下記の執筆要項に沿ってCOI状態をご報告ください。開示の対象は、投稿内容に関連する企業や団体に関わるもので、投稿時からさかのぼって過去1年以内のものといたします。</w:t>
      </w:r>
    </w:p>
    <w:p w14:paraId="20E64DE2" w14:textId="77777777" w:rsidR="00BC7D1A" w:rsidRDefault="00ED775F">
      <w:pPr>
        <w:spacing w:after="80"/>
        <w:rPr>
          <w:lang w:eastAsia="ja-JP"/>
        </w:rPr>
      </w:pPr>
      <w:r>
        <w:t>開示すべきCOIの詳細および基本的な記載方法は、本会ホームページ（http://www.josteo.com/）の「利益相反（COI）開示」をご参照ください。</w:t>
      </w:r>
      <w:r>
        <w:rPr>
          <w:lang w:eastAsia="ja-JP"/>
        </w:rPr>
        <w:t>また、利益相反の有無は本文末尾にご明記ください。</w:t>
      </w:r>
    </w:p>
    <w:p w14:paraId="3E468EC6" w14:textId="77777777" w:rsidR="00BC7D1A" w:rsidRDefault="00ED775F">
      <w:pPr>
        <w:pStyle w:val="1"/>
        <w:spacing w:after="80"/>
      </w:pPr>
      <w:proofErr w:type="spellStart"/>
      <w:r>
        <w:rPr>
          <w:rFonts w:ascii="Yu Gothic" w:eastAsia="Yu Gothic" w:hAnsi="Yu Gothic"/>
          <w:color w:val="1F4E79"/>
          <w:sz w:val="26"/>
        </w:rPr>
        <w:t>査読・掲載について</w:t>
      </w:r>
      <w:proofErr w:type="spellEnd"/>
    </w:p>
    <w:p w14:paraId="33E01A32" w14:textId="77777777" w:rsidR="00BC7D1A" w:rsidRDefault="00ED775F">
      <w:pPr>
        <w:pStyle w:val="a0"/>
        <w:spacing w:after="80"/>
        <w:ind w:left="425" w:hanging="142"/>
        <w:rPr>
          <w:lang w:eastAsia="ja-JP"/>
        </w:rPr>
      </w:pPr>
      <w:r>
        <w:rPr>
          <w:lang w:eastAsia="ja-JP"/>
        </w:rPr>
        <w:t>掲載の可否は、内容に応じてOLS委員会が定める査読者による査読を経て決定いたします。</w:t>
      </w:r>
    </w:p>
    <w:p w14:paraId="3759C8F4" w14:textId="77777777" w:rsidR="00BC7D1A" w:rsidRDefault="00ED775F">
      <w:pPr>
        <w:pStyle w:val="a0"/>
        <w:spacing w:after="80"/>
        <w:ind w:left="425" w:hanging="142"/>
        <w:rPr>
          <w:lang w:eastAsia="ja-JP"/>
        </w:rPr>
      </w:pPr>
      <w:r>
        <w:rPr>
          <w:lang w:eastAsia="ja-JP"/>
        </w:rPr>
        <w:t>査読の結果、掲載に向けて原稿の加筆・修正をお願いする場合があります。必要に応じて再査読を行うことがありますので、あらかじめご了承ください。</w:t>
      </w:r>
    </w:p>
    <w:p w14:paraId="0A7F1BD9" w14:textId="77777777" w:rsidR="00BC7D1A" w:rsidRDefault="00ED775F">
      <w:pPr>
        <w:pStyle w:val="a0"/>
        <w:spacing w:after="80"/>
        <w:ind w:left="425" w:hanging="142"/>
        <w:rPr>
          <w:lang w:eastAsia="ja-JP"/>
        </w:rPr>
      </w:pPr>
      <w:r>
        <w:rPr>
          <w:lang w:eastAsia="ja-JP"/>
        </w:rPr>
        <w:t>査読の結果、掲載を見送らせていただく場合は、編集部より投稿者へご連絡いたします。</w:t>
      </w:r>
    </w:p>
    <w:p w14:paraId="495C1A31" w14:textId="77777777" w:rsidR="00BC7D1A" w:rsidRDefault="00ED775F">
      <w:pPr>
        <w:pStyle w:val="a0"/>
        <w:spacing w:after="80"/>
        <w:ind w:left="425" w:hanging="142"/>
        <w:rPr>
          <w:lang w:eastAsia="ja-JP"/>
        </w:rPr>
      </w:pPr>
      <w:r>
        <w:rPr>
          <w:lang w:eastAsia="ja-JP"/>
        </w:rPr>
        <w:t>掲載が決定した原稿は、原則として返却いたしません。</w:t>
      </w:r>
    </w:p>
    <w:p w14:paraId="6D6592C7" w14:textId="77777777" w:rsidR="00BC7D1A" w:rsidRDefault="00ED775F">
      <w:pPr>
        <w:pStyle w:val="a0"/>
        <w:spacing w:after="80"/>
        <w:ind w:left="425" w:hanging="142"/>
        <w:rPr>
          <w:lang w:eastAsia="ja-JP"/>
        </w:rPr>
      </w:pPr>
      <w:r>
        <w:rPr>
          <w:lang w:eastAsia="ja-JP"/>
        </w:rPr>
        <w:t>改訂稿は、査読結果をお受け取りいただいてから1か月以内を目安にご提出ください。1か月を過ぎた場合は、新規投稿としてお取り扱いすることがあります。</w:t>
      </w:r>
    </w:p>
    <w:p w14:paraId="6CBCD959" w14:textId="77777777" w:rsidR="00BC7D1A" w:rsidRDefault="00ED775F">
      <w:pPr>
        <w:pStyle w:val="1"/>
        <w:spacing w:after="80"/>
        <w:rPr>
          <w:lang w:eastAsia="ja-JP"/>
        </w:rPr>
      </w:pPr>
      <w:r>
        <w:rPr>
          <w:rFonts w:ascii="Yu Gothic" w:eastAsia="Yu Gothic" w:hAnsi="Yu Gothic"/>
          <w:color w:val="1F4E79"/>
          <w:sz w:val="26"/>
          <w:lang w:eastAsia="ja-JP"/>
        </w:rPr>
        <w:t>著者校正</w:t>
      </w:r>
    </w:p>
    <w:p w14:paraId="23EB0B51" w14:textId="77777777" w:rsidR="00BC7D1A" w:rsidRDefault="00ED775F">
      <w:pPr>
        <w:spacing w:after="80"/>
        <w:rPr>
          <w:lang w:eastAsia="ja-JP"/>
        </w:rPr>
      </w:pPr>
      <w:r>
        <w:rPr>
          <w:lang w:eastAsia="ja-JP"/>
        </w:rPr>
        <w:t>著者校正は、原則として1回お願いしています。校正時には、誤字脱字や事実確認などを中心にご確認ください。OLS委員会からの依頼がある場合を除き、大幅な文章の書き換えや内容の追加はお控えくださいますようお願いいたします。</w:t>
      </w:r>
    </w:p>
    <w:p w14:paraId="0B1DF021" w14:textId="77777777" w:rsidR="00BC7D1A" w:rsidRDefault="00ED775F">
      <w:pPr>
        <w:pStyle w:val="1"/>
        <w:spacing w:after="80"/>
      </w:pPr>
      <w:proofErr w:type="spellStart"/>
      <w:r>
        <w:rPr>
          <w:rFonts w:ascii="Yu Gothic" w:eastAsia="Yu Gothic" w:hAnsi="Yu Gothic"/>
          <w:color w:val="1F4E79"/>
          <w:sz w:val="26"/>
        </w:rPr>
        <w:t>投稿方法</w:t>
      </w:r>
      <w:proofErr w:type="spellEnd"/>
    </w:p>
    <w:p w14:paraId="1691E354" w14:textId="77777777" w:rsidR="00BC7D1A" w:rsidRDefault="00ED775F">
      <w:pPr>
        <w:pStyle w:val="a0"/>
        <w:spacing w:after="80"/>
        <w:ind w:left="425" w:hanging="142"/>
        <w:rPr>
          <w:lang w:eastAsia="ja-JP"/>
        </w:rPr>
      </w:pPr>
      <w:r>
        <w:rPr>
          <w:lang w:eastAsia="ja-JP"/>
        </w:rPr>
        <w:t>投稿は、メールで受け付けます。送付先：maf-josteo@mynavi.jp</w:t>
      </w:r>
    </w:p>
    <w:p w14:paraId="75CACFF9" w14:textId="06F63265" w:rsidR="00BC7D1A" w:rsidRDefault="00ED775F" w:rsidP="00EA760D">
      <w:pPr>
        <w:pStyle w:val="a0"/>
        <w:spacing w:after="80"/>
        <w:ind w:left="425" w:hanging="142"/>
        <w:rPr>
          <w:lang w:eastAsia="ja-JP"/>
        </w:rPr>
      </w:pPr>
      <w:r>
        <w:rPr>
          <w:lang w:eastAsia="ja-JP"/>
        </w:rPr>
        <w:t>原稿は、原則として</w:t>
      </w:r>
      <w:r w:rsidR="00E34574">
        <w:rPr>
          <w:color w:val="EE0000"/>
          <w:lang w:eastAsia="ja-JP"/>
        </w:rPr>
        <w:fldChar w:fldCharType="begin"/>
      </w:r>
      <w:r w:rsidR="00E34574">
        <w:rPr>
          <w:rFonts w:hint="eastAsia"/>
          <w:color w:val="EE0000"/>
          <w:lang w:eastAsia="ja-JP"/>
        </w:rPr>
        <w:instrText>HYPERLINK "http://www.josteo.com/data/medical/liaison/prime/prime-guidelines.docx"</w:instrText>
      </w:r>
      <w:r w:rsidR="00E34574">
        <w:rPr>
          <w:color w:val="EE0000"/>
          <w:lang w:eastAsia="ja-JP"/>
        </w:rPr>
      </w:r>
      <w:r w:rsidR="00E34574">
        <w:rPr>
          <w:color w:val="EE0000"/>
          <w:lang w:eastAsia="ja-JP"/>
        </w:rPr>
        <w:fldChar w:fldCharType="separate"/>
      </w:r>
      <w:r w:rsidR="00B80F98" w:rsidRPr="00E34574">
        <w:rPr>
          <w:rStyle w:val="aff"/>
          <w:rFonts w:hint="eastAsia"/>
          <w:lang w:eastAsia="ja-JP"/>
        </w:rPr>
        <w:t>テンプレート</w:t>
      </w:r>
      <w:r w:rsidR="00E34574">
        <w:rPr>
          <w:color w:val="EE0000"/>
          <w:lang w:eastAsia="ja-JP"/>
        </w:rPr>
        <w:fldChar w:fldCharType="end"/>
      </w:r>
      <w:r w:rsidR="00B80F98" w:rsidRPr="00747635">
        <w:rPr>
          <w:rFonts w:hint="eastAsia"/>
          <w:color w:val="EE0000"/>
          <w:lang w:eastAsia="ja-JP"/>
        </w:rPr>
        <w:t>を使用し</w:t>
      </w:r>
      <w:r w:rsidRPr="00747635">
        <w:rPr>
          <w:color w:val="EE0000"/>
          <w:lang w:eastAsia="ja-JP"/>
        </w:rPr>
        <w:t>MS Word形式でご提出</w:t>
      </w:r>
      <w:r>
        <w:rPr>
          <w:lang w:eastAsia="ja-JP"/>
        </w:rPr>
        <w:t>ください</w:t>
      </w:r>
      <w:r w:rsidR="00B80F98">
        <w:rPr>
          <w:rFonts w:hint="eastAsia"/>
          <w:lang w:eastAsia="ja-JP"/>
        </w:rPr>
        <w:t>（フォント</w:t>
      </w:r>
      <w:r w:rsidR="00EA760D">
        <w:rPr>
          <w:rFonts w:hint="eastAsia"/>
          <w:lang w:eastAsia="ja-JP"/>
        </w:rPr>
        <w:t>は</w:t>
      </w:r>
      <w:r w:rsidR="009209B4" w:rsidRPr="00747635">
        <w:rPr>
          <w:rFonts w:hint="eastAsia"/>
          <w:color w:val="EE0000"/>
          <w:lang w:eastAsia="ja-JP"/>
        </w:rPr>
        <w:t>MS明朝、</w:t>
      </w:r>
      <w:r w:rsidR="00B80F98" w:rsidRPr="00747635">
        <w:rPr>
          <w:rFonts w:hint="eastAsia"/>
          <w:color w:val="EE0000"/>
          <w:lang w:eastAsia="ja-JP"/>
        </w:rPr>
        <w:t>サイズは</w:t>
      </w:r>
      <w:r w:rsidR="00EA760D" w:rsidRPr="00747635">
        <w:rPr>
          <w:rFonts w:hint="eastAsia"/>
          <w:color w:val="EE0000"/>
          <w:lang w:eastAsia="ja-JP"/>
        </w:rPr>
        <w:t>10.5point</w:t>
      </w:r>
      <w:r w:rsidR="00EA760D">
        <w:rPr>
          <w:rFonts w:hint="eastAsia"/>
          <w:lang w:eastAsia="ja-JP"/>
        </w:rPr>
        <w:t>で統一をお願いします）</w:t>
      </w:r>
      <w:r>
        <w:rPr>
          <w:lang w:eastAsia="ja-JP"/>
        </w:rPr>
        <w:t>。</w:t>
      </w:r>
      <w:r w:rsidRPr="00747635">
        <w:rPr>
          <w:color w:val="EE0000"/>
          <w:lang w:eastAsia="ja-JP"/>
        </w:rPr>
        <w:t>図表は、Word、PowerPoint、Excel</w:t>
      </w:r>
      <w:r>
        <w:rPr>
          <w:lang w:eastAsia="ja-JP"/>
        </w:rPr>
        <w:t>など、編集可能な形式で作成したファイルをご提出いただけます。</w:t>
      </w:r>
    </w:p>
    <w:p w14:paraId="00998816" w14:textId="77777777" w:rsidR="00BC7D1A" w:rsidRDefault="00ED775F">
      <w:pPr>
        <w:pStyle w:val="a0"/>
        <w:spacing w:after="80"/>
        <w:ind w:left="425" w:hanging="142"/>
        <w:rPr>
          <w:lang w:eastAsia="ja-JP"/>
        </w:rPr>
      </w:pPr>
      <w:r>
        <w:rPr>
          <w:lang w:eastAsia="ja-JP"/>
        </w:rPr>
        <w:t>ご投稿前に、共著者全員が原稿内容に同意していることをご確認ください。</w:t>
      </w:r>
    </w:p>
    <w:p w14:paraId="1D065497" w14:textId="77777777" w:rsidR="00BC7D1A" w:rsidRDefault="00ED775F">
      <w:pPr>
        <w:pStyle w:val="1"/>
        <w:spacing w:after="80"/>
      </w:pPr>
      <w:proofErr w:type="spellStart"/>
      <w:r>
        <w:rPr>
          <w:rFonts w:ascii="Yu Gothic" w:eastAsia="Yu Gothic" w:hAnsi="Yu Gothic"/>
          <w:color w:val="1F4E79"/>
          <w:sz w:val="26"/>
        </w:rPr>
        <w:lastRenderedPageBreak/>
        <w:t>問い合わせ先</w:t>
      </w:r>
      <w:proofErr w:type="spellEnd"/>
    </w:p>
    <w:p w14:paraId="16E7D8DC" w14:textId="77777777" w:rsidR="00BC7D1A" w:rsidRDefault="00ED775F">
      <w:pPr>
        <w:spacing w:after="80"/>
      </w:pPr>
      <w:r>
        <w:t>日本骨粗鬆症学会事務局：maf-josteo@mynavi.jp</w:t>
      </w:r>
    </w:p>
    <w:p w14:paraId="57773125" w14:textId="77777777" w:rsidR="00BC7D1A" w:rsidRDefault="00ED775F">
      <w:pPr>
        <w:pStyle w:val="1"/>
        <w:spacing w:after="80"/>
      </w:pPr>
      <w:proofErr w:type="spellStart"/>
      <w:r>
        <w:rPr>
          <w:rFonts w:ascii="Yu Gothic" w:eastAsia="Yu Gothic" w:hAnsi="Yu Gothic"/>
          <w:color w:val="1F4E79"/>
          <w:sz w:val="26"/>
        </w:rPr>
        <w:t>その他</w:t>
      </w:r>
      <w:proofErr w:type="spellEnd"/>
    </w:p>
    <w:p w14:paraId="12A54A00" w14:textId="77777777" w:rsidR="00BC7D1A" w:rsidRDefault="00ED775F">
      <w:pPr>
        <w:pStyle w:val="a0"/>
        <w:spacing w:after="80"/>
        <w:ind w:left="425" w:hanging="142"/>
        <w:rPr>
          <w:lang w:eastAsia="ja-JP"/>
        </w:rPr>
      </w:pPr>
      <w:r>
        <w:rPr>
          <w:lang w:eastAsia="ja-JP"/>
        </w:rPr>
        <w:t>掲載された投稿の著作権は、一般社団法人 日本骨粗鬆症学会に帰属します。</w:t>
      </w:r>
    </w:p>
    <w:p w14:paraId="6A148CDB" w14:textId="77777777" w:rsidR="00BC7D1A" w:rsidRDefault="00ED775F">
      <w:pPr>
        <w:pStyle w:val="a0"/>
        <w:spacing w:after="80"/>
        <w:ind w:left="425" w:hanging="142"/>
        <w:rPr>
          <w:lang w:eastAsia="ja-JP"/>
        </w:rPr>
      </w:pPr>
      <w:r>
        <w:rPr>
          <w:lang w:eastAsia="ja-JP"/>
        </w:rPr>
        <w:t>掲載論文の複製、転載、翻訳、データベースへの取り込み、インターネットによる配信（公衆送信）に関する許諾権は、日本骨粗鬆症学会が管理を行います。</w:t>
      </w:r>
    </w:p>
    <w:p w14:paraId="316CA9DE" w14:textId="77777777" w:rsidR="00BC7D1A" w:rsidRDefault="00ED775F">
      <w:pPr>
        <w:pStyle w:val="1"/>
        <w:spacing w:after="80"/>
        <w:rPr>
          <w:lang w:eastAsia="ja-JP"/>
        </w:rPr>
      </w:pPr>
      <w:r>
        <w:rPr>
          <w:rFonts w:ascii="Yu Gothic" w:eastAsia="Yu Gothic" w:hAnsi="Yu Gothic"/>
          <w:color w:val="1F4E79"/>
          <w:sz w:val="26"/>
          <w:lang w:eastAsia="ja-JP"/>
        </w:rPr>
        <w:t>執筆要項</w:t>
      </w:r>
    </w:p>
    <w:p w14:paraId="30BD6A3D" w14:textId="77777777" w:rsidR="00BC7D1A" w:rsidRDefault="00ED775F">
      <w:pPr>
        <w:spacing w:after="80"/>
        <w:rPr>
          <w:lang w:eastAsia="ja-JP"/>
        </w:rPr>
      </w:pPr>
      <w:r>
        <w:rPr>
          <w:lang w:eastAsia="ja-JP"/>
        </w:rPr>
        <w:t>テンプレートに沿って、以下の項目をご記載ください。</w:t>
      </w:r>
    </w:p>
    <w:p w14:paraId="6DA16FAA" w14:textId="77777777" w:rsidR="00BC7D1A" w:rsidRDefault="00ED775F">
      <w:pPr>
        <w:pStyle w:val="a0"/>
        <w:spacing w:after="80"/>
        <w:ind w:left="425" w:hanging="142"/>
        <w:rPr>
          <w:lang w:eastAsia="ja-JP"/>
        </w:rPr>
      </w:pPr>
      <w:r>
        <w:rPr>
          <w:lang w:eastAsia="ja-JP"/>
        </w:rPr>
        <w:t>テーマ（Guideに記されているどの項目についての投稿かをご記載ください）</w:t>
      </w:r>
    </w:p>
    <w:p w14:paraId="6545ADDD" w14:textId="77777777" w:rsidR="00BC7D1A" w:rsidRDefault="00ED775F">
      <w:pPr>
        <w:pStyle w:val="a0"/>
        <w:spacing w:after="80"/>
        <w:ind w:left="425" w:hanging="142"/>
        <w:rPr>
          <w:lang w:eastAsia="ja-JP"/>
        </w:rPr>
      </w:pPr>
      <w:r>
        <w:rPr>
          <w:lang w:eastAsia="ja-JP"/>
        </w:rPr>
        <w:t>執筆者（筆頭著者を含めて3名まで）</w:t>
      </w:r>
    </w:p>
    <w:p w14:paraId="3D2BE0B6" w14:textId="60E4DACE" w:rsidR="00BC7D1A" w:rsidRDefault="00ED775F">
      <w:pPr>
        <w:pStyle w:val="a0"/>
        <w:spacing w:after="80"/>
        <w:ind w:left="425" w:hanging="142"/>
        <w:rPr>
          <w:lang w:eastAsia="ja-JP"/>
        </w:rPr>
      </w:pPr>
      <w:r>
        <w:rPr>
          <w:lang w:eastAsia="ja-JP"/>
        </w:rPr>
        <w:t>すべての執筆者の所属</w:t>
      </w:r>
      <w:r w:rsidR="006814DF">
        <w:rPr>
          <w:rFonts w:hint="eastAsia"/>
          <w:lang w:eastAsia="ja-JP"/>
        </w:rPr>
        <w:t>と職種</w:t>
      </w:r>
    </w:p>
    <w:p w14:paraId="57586F65" w14:textId="77777777" w:rsidR="00BC7D1A" w:rsidRDefault="00ED775F">
      <w:pPr>
        <w:pStyle w:val="a0"/>
        <w:spacing w:after="80"/>
        <w:ind w:left="425" w:hanging="142"/>
        <w:rPr>
          <w:lang w:eastAsia="ja-JP"/>
        </w:rPr>
      </w:pPr>
      <w:r>
        <w:rPr>
          <w:lang w:eastAsia="ja-JP"/>
        </w:rPr>
        <w:t>執筆年月日（年は西暦でご記載ください）</w:t>
      </w:r>
    </w:p>
    <w:p w14:paraId="76B66841" w14:textId="77777777" w:rsidR="00BC7D1A" w:rsidRDefault="00ED775F">
      <w:pPr>
        <w:pStyle w:val="a0"/>
        <w:spacing w:after="80"/>
        <w:ind w:left="425" w:hanging="142"/>
        <w:rPr>
          <w:lang w:eastAsia="ja-JP"/>
        </w:rPr>
      </w:pPr>
      <w:r>
        <w:rPr>
          <w:lang w:eastAsia="ja-JP"/>
        </w:rPr>
        <w:t>ポイント（執筆のポイントを、100字程度を目安にわかりやすく箇条書きでご記載ください）</w:t>
      </w:r>
    </w:p>
    <w:p w14:paraId="4ECA7B66" w14:textId="77777777" w:rsidR="00BC7D1A" w:rsidRDefault="00ED775F">
      <w:pPr>
        <w:pStyle w:val="a0"/>
        <w:spacing w:after="80"/>
        <w:ind w:left="425" w:hanging="142"/>
        <w:rPr>
          <w:lang w:eastAsia="ja-JP"/>
        </w:rPr>
      </w:pPr>
      <w:r>
        <w:rPr>
          <w:lang w:eastAsia="ja-JP"/>
        </w:rPr>
        <w:t>本文（必要に応じて図を挿入し、図には図説を添えてください）</w:t>
      </w:r>
    </w:p>
    <w:p w14:paraId="48ECE693" w14:textId="77777777" w:rsidR="00BC7D1A" w:rsidRDefault="00ED775F">
      <w:pPr>
        <w:pStyle w:val="a0"/>
        <w:spacing w:after="80"/>
        <w:ind w:left="425" w:hanging="142"/>
        <w:rPr>
          <w:lang w:eastAsia="ja-JP"/>
        </w:rPr>
      </w:pPr>
      <w:r>
        <w:rPr>
          <w:lang w:eastAsia="ja-JP"/>
        </w:rPr>
        <w:t>事例（OLS活動の参考になる事例がありましたら、ぜひご紹介ください）</w:t>
      </w:r>
    </w:p>
    <w:p w14:paraId="43566C2B" w14:textId="77777777" w:rsidR="00BC7D1A" w:rsidRDefault="00ED775F">
      <w:pPr>
        <w:pStyle w:val="a0"/>
        <w:spacing w:after="80"/>
        <w:ind w:left="425" w:hanging="142"/>
      </w:pPr>
      <w:proofErr w:type="spellStart"/>
      <w:r>
        <w:t>参考資料</w:t>
      </w:r>
      <w:proofErr w:type="spellEnd"/>
    </w:p>
    <w:p w14:paraId="6580947F" w14:textId="77777777" w:rsidR="00BC7D1A" w:rsidRDefault="00ED775F">
      <w:pPr>
        <w:pStyle w:val="21"/>
        <w:spacing w:after="80"/>
      </w:pPr>
      <w:proofErr w:type="spellStart"/>
      <w:r>
        <w:rPr>
          <w:rFonts w:ascii="Yu Gothic" w:eastAsia="Yu Gothic" w:hAnsi="Yu Gothic"/>
          <w:color w:val="404040"/>
          <w:sz w:val="22"/>
        </w:rPr>
        <w:t>原稿作成時のお願い</w:t>
      </w:r>
      <w:proofErr w:type="spellEnd"/>
    </w:p>
    <w:p w14:paraId="10CDB50A" w14:textId="77777777" w:rsidR="00BC7D1A" w:rsidRDefault="00ED775F">
      <w:pPr>
        <w:pStyle w:val="a0"/>
        <w:spacing w:after="80"/>
        <w:ind w:left="425" w:hanging="142"/>
        <w:rPr>
          <w:lang w:eastAsia="ja-JP"/>
        </w:rPr>
      </w:pPr>
      <w:r>
        <w:rPr>
          <w:lang w:eastAsia="ja-JP"/>
        </w:rPr>
        <w:t>原稿は横書きでご作成ください。文体は論文体を基本とし、表記・送り仮名等は常用漢字および新仮名遣いに沿ってご記載ください。</w:t>
      </w:r>
    </w:p>
    <w:p w14:paraId="3EA6FF80" w14:textId="77777777" w:rsidR="00BC7D1A" w:rsidRDefault="00ED775F">
      <w:pPr>
        <w:pStyle w:val="a0"/>
        <w:spacing w:after="80"/>
        <w:ind w:left="425" w:hanging="142"/>
        <w:rPr>
          <w:lang w:eastAsia="ja-JP"/>
        </w:rPr>
      </w:pPr>
      <w:r>
        <w:rPr>
          <w:lang w:eastAsia="ja-JP"/>
        </w:rPr>
        <w:t>学術用語は、「骨粗鬆症標準用語集」（日本骨粗鬆症学会編）および「骨粗鬆症の予防と治療ガイドライン（最新版）」をご参照ください。</w:t>
      </w:r>
    </w:p>
    <w:p w14:paraId="27A49430" w14:textId="77777777" w:rsidR="00BC7D1A" w:rsidRDefault="00ED775F">
      <w:pPr>
        <w:pStyle w:val="a0"/>
        <w:spacing w:after="80"/>
        <w:ind w:left="425" w:hanging="142"/>
        <w:rPr>
          <w:lang w:eastAsia="ja-JP"/>
        </w:rPr>
      </w:pPr>
      <w:r>
        <w:rPr>
          <w:lang w:eastAsia="ja-JP"/>
        </w:rPr>
        <w:t>論文中の固有名詞は原語を、数字は算用数字をご使用ください。日本語化した外国語はカタカナでご記載ください。内容に影響しない範囲で、編集部にて表記を統一させていただくことがあります。</w:t>
      </w:r>
    </w:p>
    <w:p w14:paraId="6FD5C23D" w14:textId="77777777" w:rsidR="00BC7D1A" w:rsidRDefault="00ED775F">
      <w:pPr>
        <w:pStyle w:val="a0"/>
        <w:spacing w:after="80"/>
        <w:ind w:left="425" w:hanging="142"/>
        <w:rPr>
          <w:lang w:eastAsia="ja-JP"/>
        </w:rPr>
      </w:pPr>
      <w:r>
        <w:rPr>
          <w:lang w:eastAsia="ja-JP"/>
        </w:rPr>
        <w:t>略語を初めて使用する場合は、完全な語と略語を括弧内に示してください［和文（英文完全語：略語）または略語（英文完全語）］。新しい略語の使用はできるだけお控えください。やむを得ず使用する場合は、国際刊行物を参照し、適切な略語をご選択ください。</w:t>
      </w:r>
    </w:p>
    <w:p w14:paraId="76897EF7" w14:textId="77777777" w:rsidR="00BC7D1A" w:rsidRDefault="00ED775F">
      <w:pPr>
        <w:pStyle w:val="a0"/>
        <w:spacing w:after="80"/>
        <w:ind w:left="425" w:hanging="142"/>
        <w:rPr>
          <w:lang w:eastAsia="ja-JP"/>
        </w:rPr>
      </w:pPr>
      <w:r>
        <w:rPr>
          <w:lang w:eastAsia="ja-JP"/>
        </w:rPr>
        <w:t>イタリック体、上付き、下付きなど、文字の字体や位置に指定がある場合は、明確にお示しください。</w:t>
      </w:r>
    </w:p>
    <w:p w14:paraId="13D8BDA6" w14:textId="77777777" w:rsidR="00BC7D1A" w:rsidRDefault="00ED775F">
      <w:pPr>
        <w:pStyle w:val="a0"/>
        <w:spacing w:after="80"/>
        <w:ind w:left="425" w:hanging="142"/>
        <w:rPr>
          <w:lang w:eastAsia="ja-JP"/>
        </w:rPr>
      </w:pPr>
      <w:r>
        <w:rPr>
          <w:lang w:eastAsia="ja-JP"/>
        </w:rPr>
        <w:t>薬品名は、できるだけ一般名をご使用ください。製品名（商標名）を使用する場合は、製品名（商標名）の右肩に商標登録マーク（®）をご記載ください。</w:t>
      </w:r>
    </w:p>
    <w:p w14:paraId="7CF03CC7" w14:textId="77777777" w:rsidR="00BC7D1A" w:rsidRDefault="00ED775F">
      <w:pPr>
        <w:pStyle w:val="a0"/>
        <w:spacing w:after="80"/>
        <w:ind w:left="425" w:hanging="142"/>
        <w:rPr>
          <w:lang w:eastAsia="ja-JP"/>
        </w:rPr>
      </w:pPr>
      <w:r>
        <w:rPr>
          <w:lang w:eastAsia="ja-JP"/>
        </w:rPr>
        <w:lastRenderedPageBreak/>
        <w:t>統計処理を行った場合は、統計的検定方法をご明記ください。</w:t>
      </w:r>
    </w:p>
    <w:p w14:paraId="27589654" w14:textId="77777777" w:rsidR="00BC7D1A" w:rsidRDefault="00ED775F">
      <w:pPr>
        <w:pStyle w:val="21"/>
        <w:spacing w:after="80"/>
        <w:rPr>
          <w:lang w:eastAsia="ja-JP"/>
        </w:rPr>
      </w:pPr>
      <w:r>
        <w:rPr>
          <w:rFonts w:ascii="Yu Gothic" w:eastAsia="Yu Gothic" w:hAnsi="Yu Gothic"/>
          <w:color w:val="404040"/>
          <w:sz w:val="22"/>
          <w:lang w:eastAsia="ja-JP"/>
        </w:rPr>
        <w:t>引用文献の記載方法</w:t>
      </w:r>
    </w:p>
    <w:p w14:paraId="0C8BEE0F" w14:textId="77777777" w:rsidR="00BC7D1A" w:rsidRDefault="00ED775F">
      <w:pPr>
        <w:spacing w:after="80"/>
        <w:rPr>
          <w:lang w:eastAsia="ja-JP"/>
        </w:rPr>
      </w:pPr>
      <w:r>
        <w:rPr>
          <w:lang w:eastAsia="ja-JP"/>
        </w:rPr>
        <w:t>引用文献は、本文中では引用順に該当箇所の右肩に示し、参考資料に以下の形式でまとめてご記載ください。</w:t>
      </w:r>
    </w:p>
    <w:p w14:paraId="6F386B3F" w14:textId="77777777" w:rsidR="00BC7D1A" w:rsidRDefault="00ED775F">
      <w:pPr>
        <w:pStyle w:val="a0"/>
        <w:spacing w:after="80"/>
        <w:ind w:left="425" w:hanging="142"/>
      </w:pPr>
      <w:r>
        <w:t>【</w:t>
      </w:r>
      <w:proofErr w:type="spellStart"/>
      <w:r>
        <w:t>雑誌】著者名：論文名。雑誌名</w:t>
      </w:r>
      <w:proofErr w:type="spellEnd"/>
      <w:r>
        <w:t xml:space="preserve"> </w:t>
      </w:r>
      <w:proofErr w:type="spellStart"/>
      <w:r>
        <w:t>巻数：頁-頁、発行年</w:t>
      </w:r>
      <w:proofErr w:type="spellEnd"/>
    </w:p>
    <w:p w14:paraId="627739C2" w14:textId="77777777" w:rsidR="00BC7D1A" w:rsidRDefault="00ED775F">
      <w:pPr>
        <w:pStyle w:val="a0"/>
        <w:spacing w:after="80"/>
        <w:ind w:left="425" w:hanging="142"/>
      </w:pPr>
      <w:r>
        <w:t>【</w:t>
      </w:r>
      <w:proofErr w:type="spellStart"/>
      <w:r>
        <w:t>書籍】著者名：論文名。編者名（編</w:t>
      </w:r>
      <w:proofErr w:type="spellEnd"/>
      <w:r>
        <w:t>）。</w:t>
      </w:r>
      <w:proofErr w:type="spellStart"/>
      <w:r>
        <w:t>書名。発行地、発行所。頁-頁、発行年</w:t>
      </w:r>
      <w:proofErr w:type="spellEnd"/>
    </w:p>
    <w:p w14:paraId="12EFBAA5" w14:textId="77777777" w:rsidR="00BC7D1A" w:rsidRDefault="00ED775F">
      <w:pPr>
        <w:pStyle w:val="a0"/>
        <w:spacing w:after="80"/>
        <w:ind w:left="425" w:hanging="142"/>
        <w:rPr>
          <w:lang w:eastAsia="ja-JP"/>
        </w:rPr>
      </w:pPr>
      <w:r>
        <w:rPr>
          <w:lang w:eastAsia="ja-JP"/>
        </w:rPr>
        <w:t>著者は原則として1名とし、2名以上の場合は「1名、他」または「1名、et al」としてください。</w:t>
      </w:r>
    </w:p>
    <w:p w14:paraId="11D80663" w14:textId="77777777" w:rsidR="00BC7D1A" w:rsidRDefault="00ED775F">
      <w:pPr>
        <w:pStyle w:val="a0"/>
        <w:spacing w:after="80"/>
        <w:ind w:left="425" w:hanging="142"/>
        <w:rPr>
          <w:lang w:eastAsia="ja-JP"/>
        </w:rPr>
      </w:pPr>
      <w:r>
        <w:rPr>
          <w:lang w:eastAsia="ja-JP"/>
        </w:rPr>
        <w:t>欧文誌名略号はIndex Medicusに沿ってご記載ください。</w:t>
      </w:r>
    </w:p>
    <w:p w14:paraId="2779D184" w14:textId="77777777" w:rsidR="00BC7D1A" w:rsidRDefault="00ED775F">
      <w:pPr>
        <w:pStyle w:val="a0"/>
        <w:spacing w:after="80"/>
        <w:ind w:left="425" w:hanging="142"/>
        <w:rPr>
          <w:lang w:eastAsia="ja-JP"/>
        </w:rPr>
      </w:pPr>
      <w:r>
        <w:rPr>
          <w:lang w:eastAsia="ja-JP"/>
        </w:rPr>
        <w:t>投稿中または掲載予定の引用文献は、その旨を明記し、括弧内に投稿雑誌名をご記載ください。</w:t>
      </w:r>
    </w:p>
    <w:p w14:paraId="07678EB9" w14:textId="77777777" w:rsidR="00BC7D1A" w:rsidRDefault="00ED775F">
      <w:pPr>
        <w:spacing w:after="80"/>
      </w:pPr>
      <w:proofErr w:type="spellStart"/>
      <w:r>
        <w:t>記載例</w:t>
      </w:r>
      <w:proofErr w:type="spellEnd"/>
    </w:p>
    <w:p w14:paraId="2ADAF38D" w14:textId="77777777" w:rsidR="00BC7D1A" w:rsidRDefault="00ED775F">
      <w:pPr>
        <w:pStyle w:val="a"/>
        <w:spacing w:after="80"/>
        <w:ind w:left="425" w:hanging="142"/>
      </w:pPr>
      <w:r>
        <w:rPr>
          <w:sz w:val="20"/>
          <w:lang w:eastAsia="ja-JP"/>
        </w:rPr>
        <w:t xml:space="preserve">1）宗圓 聰、他：原発性骨粗鬆症の診断基準（2012年度改訂版）. </w:t>
      </w:r>
      <w:r>
        <w:rPr>
          <w:sz w:val="20"/>
        </w:rPr>
        <w:t xml:space="preserve">Osteoporosis </w:t>
      </w:r>
      <w:proofErr w:type="spellStart"/>
      <w:r>
        <w:rPr>
          <w:sz w:val="20"/>
        </w:rPr>
        <w:t>Jpn</w:t>
      </w:r>
      <w:proofErr w:type="spellEnd"/>
      <w:r>
        <w:rPr>
          <w:sz w:val="20"/>
        </w:rPr>
        <w:t xml:space="preserve"> 21: 9-21, 2013</w:t>
      </w:r>
    </w:p>
    <w:p w14:paraId="2CBE1F5F" w14:textId="77777777" w:rsidR="00BC7D1A" w:rsidRDefault="00ED775F">
      <w:pPr>
        <w:pStyle w:val="a"/>
        <w:spacing w:after="80"/>
        <w:ind w:left="425" w:hanging="142"/>
      </w:pPr>
      <w:r>
        <w:rPr>
          <w:sz w:val="20"/>
        </w:rPr>
        <w:t xml:space="preserve">2）Nishizawa Y, et al: Guidelines for the use of biochemical makers of bone turnover in osteoporosis. J Bone Miner </w:t>
      </w:r>
      <w:proofErr w:type="spellStart"/>
      <w:r>
        <w:rPr>
          <w:sz w:val="20"/>
        </w:rPr>
        <w:t>Metab</w:t>
      </w:r>
      <w:proofErr w:type="spellEnd"/>
      <w:r>
        <w:rPr>
          <w:sz w:val="20"/>
        </w:rPr>
        <w:t xml:space="preserve"> 23: 97-104, 2005</w:t>
      </w:r>
    </w:p>
    <w:p w14:paraId="14C64D5D" w14:textId="77777777" w:rsidR="00BC7D1A" w:rsidRDefault="00ED775F">
      <w:pPr>
        <w:pStyle w:val="a"/>
        <w:spacing w:after="80"/>
        <w:ind w:left="425" w:hanging="142"/>
        <w:rPr>
          <w:lang w:eastAsia="ja-JP"/>
        </w:rPr>
      </w:pPr>
      <w:r>
        <w:rPr>
          <w:sz w:val="20"/>
          <w:lang w:eastAsia="ja-JP"/>
        </w:rPr>
        <w:t>3）山本吉蔵、他：椎体計測のための罫線設定とpointingの基準. 整形外科 46: 5-17, 1995</w:t>
      </w:r>
    </w:p>
    <w:p w14:paraId="1692B810" w14:textId="77777777" w:rsidR="00BC7D1A" w:rsidRDefault="00ED775F">
      <w:pPr>
        <w:pStyle w:val="1"/>
        <w:spacing w:after="80"/>
        <w:rPr>
          <w:lang w:eastAsia="ja-JP"/>
        </w:rPr>
      </w:pPr>
      <w:r>
        <w:rPr>
          <w:rFonts w:ascii="Yu Gothic" w:eastAsia="Yu Gothic" w:hAnsi="Yu Gothic"/>
          <w:color w:val="1F4E79"/>
          <w:sz w:val="26"/>
          <w:lang w:eastAsia="ja-JP"/>
        </w:rPr>
        <w:t>図表・転載許諾について</w:t>
      </w:r>
    </w:p>
    <w:p w14:paraId="15ABF809" w14:textId="77777777" w:rsidR="00BC7D1A" w:rsidRDefault="00ED775F">
      <w:pPr>
        <w:spacing w:after="80"/>
        <w:rPr>
          <w:lang w:eastAsia="ja-JP"/>
        </w:rPr>
      </w:pPr>
      <w:r>
        <w:rPr>
          <w:lang w:eastAsia="ja-JP"/>
        </w:rPr>
        <w:t>他の刊行物に掲載された図・表、写真、画像、文書などの全部または一部を転載、または改変して引用する場合は、原則として著作権規定に基づく許可が必要です。投稿者ご自身で、事前に出版社（発行者）および著者から転載許諾をお取りください。</w:t>
      </w:r>
    </w:p>
    <w:p w14:paraId="015729EB" w14:textId="77777777" w:rsidR="00BC7D1A" w:rsidRDefault="00ED775F">
      <w:pPr>
        <w:pStyle w:val="1"/>
        <w:spacing w:after="80"/>
        <w:rPr>
          <w:lang w:eastAsia="ja-JP"/>
        </w:rPr>
      </w:pPr>
      <w:r>
        <w:rPr>
          <w:rFonts w:ascii="Yu Gothic" w:eastAsia="Yu Gothic" w:hAnsi="Yu Gothic"/>
          <w:color w:val="1F4E79"/>
          <w:sz w:val="26"/>
          <w:lang w:eastAsia="ja-JP"/>
        </w:rPr>
        <w:t>患者プライバシー保護に関する指針</w:t>
      </w:r>
    </w:p>
    <w:p w14:paraId="07EFDC24" w14:textId="77777777" w:rsidR="00BC7D1A" w:rsidRDefault="00ED775F">
      <w:pPr>
        <w:spacing w:after="80"/>
        <w:rPr>
          <w:lang w:eastAsia="ja-JP"/>
        </w:rPr>
      </w:pPr>
      <w:r>
        <w:rPr>
          <w:lang w:eastAsia="ja-JP"/>
        </w:rPr>
        <w:t>医療に関する内容を扱う場合、患者さんのプライバシー保護は非常に重要です。患者さんが特定されないよう、以下の点にご留意ください。なお、以下は外科関連学会協議会において採択された「症例報告を含む医学論文・学会研究会における学術発表においての患者プライバシー保護に関する指針」を参考にしたものです。</w:t>
      </w:r>
    </w:p>
    <w:p w14:paraId="17DCF44C" w14:textId="77777777" w:rsidR="00BC7D1A" w:rsidRDefault="00ED775F" w:rsidP="00D053E3">
      <w:pPr>
        <w:pStyle w:val="a"/>
        <w:numPr>
          <w:ilvl w:val="0"/>
          <w:numId w:val="10"/>
        </w:numPr>
        <w:spacing w:after="80"/>
        <w:rPr>
          <w:lang w:eastAsia="ja-JP"/>
        </w:rPr>
      </w:pPr>
      <w:r>
        <w:rPr>
          <w:sz w:val="20"/>
          <w:lang w:eastAsia="ja-JP"/>
        </w:rPr>
        <w:t>患者個人を特定できる氏名、カルテ番号、イニシャル、または「呼び名」は記載しないようお願いいたします。</w:t>
      </w:r>
    </w:p>
    <w:p w14:paraId="1294D4D3" w14:textId="77777777" w:rsidR="00BC7D1A" w:rsidRDefault="00ED775F" w:rsidP="00D053E3">
      <w:pPr>
        <w:pStyle w:val="a"/>
        <w:numPr>
          <w:ilvl w:val="0"/>
          <w:numId w:val="10"/>
        </w:numPr>
        <w:spacing w:after="80"/>
        <w:rPr>
          <w:lang w:eastAsia="ja-JP"/>
        </w:rPr>
      </w:pPr>
      <w:r>
        <w:rPr>
          <w:sz w:val="20"/>
          <w:lang w:eastAsia="ja-JP"/>
        </w:rPr>
        <w:t>患者さんの住所は記載しないようお願いいたします。ただし、疾患の発生場所が病態等に関与する場合は、神奈川県、横浜市など区域までの記載にとどめてください。</w:t>
      </w:r>
    </w:p>
    <w:p w14:paraId="72B5703D" w14:textId="77777777" w:rsidR="00BC7D1A" w:rsidRDefault="00ED775F" w:rsidP="00D053E3">
      <w:pPr>
        <w:pStyle w:val="a"/>
        <w:numPr>
          <w:ilvl w:val="0"/>
          <w:numId w:val="10"/>
        </w:numPr>
        <w:spacing w:after="80"/>
        <w:rPr>
          <w:lang w:eastAsia="ja-JP"/>
        </w:rPr>
      </w:pPr>
      <w:r>
        <w:rPr>
          <w:sz w:val="20"/>
          <w:lang w:eastAsia="ja-JP"/>
        </w:rPr>
        <w:t>日付は、臨床経過の理解に必要となることがあります。個人が特定されないと判断される場合は、年月までの記載をご検討ください。</w:t>
      </w:r>
    </w:p>
    <w:p w14:paraId="359FC497" w14:textId="77777777" w:rsidR="00BC7D1A" w:rsidRDefault="00ED775F" w:rsidP="00D053E3">
      <w:pPr>
        <w:pStyle w:val="a"/>
        <w:numPr>
          <w:ilvl w:val="0"/>
          <w:numId w:val="10"/>
        </w:numPr>
        <w:spacing w:after="80"/>
        <w:rPr>
          <w:lang w:eastAsia="ja-JP"/>
        </w:rPr>
      </w:pPr>
      <w:r>
        <w:rPr>
          <w:sz w:val="20"/>
          <w:lang w:eastAsia="ja-JP"/>
        </w:rPr>
        <w:lastRenderedPageBreak/>
        <w:t>他の情報と診療科名を照合することで患者さんが特定される可能性がある場合は、診療科名を記載しないようお願いいたします。</w:t>
      </w:r>
    </w:p>
    <w:p w14:paraId="4D45B0CB" w14:textId="77777777" w:rsidR="00BC7D1A" w:rsidRDefault="00ED775F" w:rsidP="00D053E3">
      <w:pPr>
        <w:pStyle w:val="a"/>
        <w:numPr>
          <w:ilvl w:val="0"/>
          <w:numId w:val="10"/>
        </w:numPr>
        <w:spacing w:after="80"/>
        <w:rPr>
          <w:lang w:eastAsia="ja-JP"/>
        </w:rPr>
      </w:pPr>
      <w:r>
        <w:rPr>
          <w:sz w:val="20"/>
          <w:lang w:eastAsia="ja-JP"/>
        </w:rPr>
        <w:t>既に他院などで診断・治療を受けている場合、その施設名および所在地は記載しないようお願いいたします。ただし、救急医療などで搬送元の記載が不可欠な場合はこの限りではありません。</w:t>
      </w:r>
    </w:p>
    <w:p w14:paraId="059C30B8" w14:textId="77777777" w:rsidR="00BC7D1A" w:rsidRDefault="00ED775F" w:rsidP="00D053E3">
      <w:pPr>
        <w:pStyle w:val="a"/>
        <w:numPr>
          <w:ilvl w:val="0"/>
          <w:numId w:val="10"/>
        </w:numPr>
        <w:spacing w:after="80"/>
        <w:rPr>
          <w:lang w:eastAsia="ja-JP"/>
        </w:rPr>
      </w:pPr>
      <w:r>
        <w:rPr>
          <w:sz w:val="20"/>
          <w:lang w:eastAsia="ja-JP"/>
        </w:rPr>
        <w:t>顔写真を提示する場合は、目を隠してください。眼疾患の場合は、顔全体が分からないよう、眼球のみの拡大写真としてください。</w:t>
      </w:r>
    </w:p>
    <w:p w14:paraId="5405B592" w14:textId="77777777" w:rsidR="00BC7D1A" w:rsidRDefault="00ED775F" w:rsidP="00D053E3">
      <w:pPr>
        <w:pStyle w:val="a"/>
        <w:numPr>
          <w:ilvl w:val="0"/>
          <w:numId w:val="10"/>
        </w:numPr>
        <w:spacing w:after="80"/>
        <w:rPr>
          <w:lang w:eastAsia="ja-JP"/>
        </w:rPr>
      </w:pPr>
      <w:r>
        <w:rPr>
          <w:sz w:val="20"/>
          <w:lang w:eastAsia="ja-JP"/>
        </w:rPr>
        <w:t>症例を特定できる生検、剖検、画像情報に含まれる番号などは削除してください。</w:t>
      </w:r>
    </w:p>
    <w:p w14:paraId="7A137AC0" w14:textId="77777777" w:rsidR="00BC7D1A" w:rsidRDefault="00ED775F" w:rsidP="00D053E3">
      <w:pPr>
        <w:pStyle w:val="a"/>
        <w:numPr>
          <w:ilvl w:val="0"/>
          <w:numId w:val="10"/>
        </w:numPr>
        <w:spacing w:after="80"/>
        <w:rPr>
          <w:lang w:eastAsia="ja-JP"/>
        </w:rPr>
      </w:pPr>
      <w:r>
        <w:rPr>
          <w:sz w:val="20"/>
          <w:lang w:eastAsia="ja-JP"/>
        </w:rPr>
        <w:t>上記の配慮を行っても個人が特定される可能性がある場合は、発表に関する同意を患者さんご本人（または遺族・代理人、小児の場合は保護者）から取得するか、倫理委員会の承認を得てください。</w:t>
      </w:r>
    </w:p>
    <w:p w14:paraId="58591A59" w14:textId="77777777" w:rsidR="00BC7D1A" w:rsidRDefault="00ED775F" w:rsidP="00D053E3">
      <w:pPr>
        <w:pStyle w:val="a"/>
        <w:numPr>
          <w:ilvl w:val="0"/>
          <w:numId w:val="10"/>
        </w:numPr>
        <w:spacing w:after="80"/>
        <w:rPr>
          <w:lang w:eastAsia="ja-JP"/>
        </w:rPr>
      </w:pPr>
      <w:r>
        <w:rPr>
          <w:sz w:val="20"/>
          <w:lang w:eastAsia="ja-JP"/>
        </w:rPr>
        <w:t>遺伝性疾患やヒトゲノム・遺伝子解析を伴う症例報告では、関連する倫理指針に沿ってご対応ください。</w:t>
      </w:r>
    </w:p>
    <w:p w14:paraId="3AA567F1" w14:textId="4D9DCC1B" w:rsidR="00832F04" w:rsidRPr="009209B4" w:rsidRDefault="00ED775F">
      <w:pPr>
        <w:spacing w:after="80"/>
        <w:rPr>
          <w:lang w:eastAsia="ja-JP"/>
        </w:rPr>
      </w:pPr>
      <w:r w:rsidRPr="009209B4">
        <w:rPr>
          <w:lang w:eastAsia="ja-JP"/>
        </w:rPr>
        <w:t>参考：</w:t>
      </w:r>
      <w:r w:rsidR="00832F04" w:rsidRPr="009209B4">
        <w:rPr>
          <w:lang w:eastAsia="ja-JP"/>
        </w:rPr>
        <w:t>「</w:t>
      </w:r>
      <w:r w:rsidR="00AF04E9" w:rsidRPr="009209B4">
        <w:rPr>
          <w:lang w:eastAsia="ja-JP"/>
        </w:rPr>
        <w:t>人を対象とする生命科学・医学系研究に関する倫理指針</w:t>
      </w:r>
      <w:r w:rsidR="00832F04" w:rsidRPr="009209B4">
        <w:rPr>
          <w:lang w:eastAsia="ja-JP"/>
        </w:rPr>
        <w:t>」（文部科学省、厚生労働省及び経済産業省）（</w:t>
      </w:r>
      <w:r w:rsidR="00E44716" w:rsidRPr="009209B4">
        <w:rPr>
          <w:lang w:eastAsia="ja-JP"/>
        </w:rPr>
        <w:t xml:space="preserve">令和３年３月 23 日 </w:t>
      </w:r>
      <w:r w:rsidR="007E69AE" w:rsidRPr="009209B4">
        <w:rPr>
          <w:rFonts w:hint="eastAsia"/>
          <w:lang w:eastAsia="ja-JP"/>
        </w:rPr>
        <w:t>、</w:t>
      </w:r>
      <w:r w:rsidR="00E44716" w:rsidRPr="009209B4">
        <w:rPr>
          <w:lang w:eastAsia="ja-JP"/>
        </w:rPr>
        <w:t>令和４年３月 10 日一部改正</w:t>
      </w:r>
      <w:r w:rsidR="007E69AE" w:rsidRPr="009209B4">
        <w:rPr>
          <w:rFonts w:hint="eastAsia"/>
          <w:lang w:eastAsia="ja-JP"/>
        </w:rPr>
        <w:t>、</w:t>
      </w:r>
      <w:r w:rsidR="00E44716" w:rsidRPr="009209B4">
        <w:rPr>
          <w:lang w:eastAsia="ja-JP"/>
        </w:rPr>
        <w:t>令和５年３月 27 日一部改正</w:t>
      </w:r>
      <w:r w:rsidR="00832F04" w:rsidRPr="009209B4">
        <w:rPr>
          <w:lang w:eastAsia="ja-JP"/>
        </w:rPr>
        <w:t>）</w:t>
      </w:r>
    </w:p>
    <w:p w14:paraId="61F2B84B" w14:textId="77777777" w:rsidR="00741598" w:rsidRPr="00741598" w:rsidRDefault="00741598" w:rsidP="00741598">
      <w:pPr>
        <w:spacing w:after="80"/>
        <w:rPr>
          <w:lang w:eastAsia="ja-JP"/>
        </w:rPr>
      </w:pPr>
      <w:r w:rsidRPr="009209B4">
        <w:rPr>
          <w:lang w:eastAsia="ja-JP"/>
        </w:rPr>
        <w:t>平成16年4月6日（平成21年12月2日一部改正、平成27年8月28日一部改正、令和元年6月 13日</w:t>
      </w:r>
      <w:r w:rsidRPr="00741598">
        <w:rPr>
          <w:lang w:eastAsia="ja-JP"/>
        </w:rPr>
        <w:t>一部改正） 外科関連学会協議会加盟学会 日本外科学会、日本気管食道科学会、日本救急医学会、日本胸部外科学会、日本形成外科学 会、日本呼吸器外科学会、日本消化器外科学会、日本小児外科学会、日本心臓血管外科学会、 日本大腸肛門病学会、日本内分泌外科学会、日本麻酔科学会 本指針に賛同している学会 日本肝胆膵外科学会、日本血管外科学会、日本喉頭科学会、日本呼吸器内視鏡学会、日本乳癌 学会、日本腹部救急医学会、日本胃癌学会(平成16年6月4日付)、日本食道学会(6月24日付)、 日本整形外科学会(9月21日付)、日本手外科学会(平成17年8月1日付)、日本整形外科スポーツ医学会(8月20日付)、日本外傷学会(9月7日付)、日本熱傷学会、日本美容皮膚科学会(共に12 月14日付)、日本頭蓋顎顔面外科学会(12月16日付)、日本股関節学会(12月19日付)、日本皮膚 アレルギー学会(12月28日付)、日本肘関節学会(平成18年1月27日付)、日本皮膚科学会西部支 部(3月24日付)、中部日本整形外科災害外科学会(5月15日付)、日本胆道学会(7月21日付)、日 本関節鏡学会(8月3日付)、東日本整形災害外科学会(8月25日付)、日本集中治療医学会(9月6 日付)、日本ヘリコバクター学会(11月13日付)、日本外科代謝栄養学会(12月8日付)、日本腰 痛学会(平成19年5月11日付)、日本肺癌学会(7月9日付)、日本膵臓学会(12月4日付)、日本臨 床外科学会(12月20日付)、日本消化器病学会(平成21年9月15日付)、日本消化器がん検診学会 (11月12日付)、日本門脈圧亢進症学会(12月25日付)、日本皮膚科学会東海地方会(平成22年1 月5日付)、日本静脈経腸栄養学会(現・日本臨床栄養代謝学会︓5月11日付)、西日本整形・災 害外科学会(6月5日付)、日本関節病学会(7月9日付)、日本臨床皮膚外科学会(7月20日付)、日 本放射線腫瘍学会(9月10日付)、日本口腔腫瘍学会(平成23年3月30日付)、日本消化器内視鏡 学会(平成24年2月13日付)、日本頭頸部外科学会(7月10日付)、日本消化管学会(9月2日付)、 日本女性心身医学会(9月5日付)、日本運動器科学会(9月10日付)、日本女性医学学会(平成25 年12月5日付)、日本頭頸部癌学会(12月25日付)、日本鼻科学会(平成26年7月11日付)、日本 緩和医療学会(平成27年6月</w:t>
      </w:r>
      <w:r w:rsidRPr="00741598">
        <w:rPr>
          <w:lang w:eastAsia="ja-JP"/>
        </w:rPr>
        <w:lastRenderedPageBreak/>
        <w:t>8日付)、日本心臓血管麻酔学会(9月4日付)、日本顔面神経学会(10 月14日付)、日本循環器学会(平成30年4月3日付)、日本創傷外科学会(平成31年2月7日付)、関 東整形災害外科学会(令和元年6月5日付)、日本フットケア・足病医学会(9月25日付)、日本体 外循環技術医学会(令和2年12月11日付)、日本耳鼻咽喉科頭頸部外科学会(令和3年6月1日 付)、日本冠疾患学会(令和4年1月20日付)、日本高齢消化器病学会(3月24日付)、日本頭痛学 会(令和5年4月28日付)、日本看護倫理学会(10月31日付)、日本骨粗鬆症学会(11月16日付)、 日本総合健診医学会(令和6年9月13日付)、日本整形外傷学会(令和8年4月7日付)</w:t>
      </w:r>
    </w:p>
    <w:p w14:paraId="6D54B93F" w14:textId="17350552" w:rsidR="00BC7D1A" w:rsidRDefault="00BC7D1A">
      <w:pPr>
        <w:spacing w:after="80"/>
        <w:rPr>
          <w:lang w:eastAsia="ja-JP"/>
        </w:rPr>
      </w:pPr>
    </w:p>
    <w:sectPr w:rsidR="00BC7D1A"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F0434D9"/>
    <w:multiLevelType w:val="hybridMultilevel"/>
    <w:tmpl w:val="6624FAB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0027265">
    <w:abstractNumId w:val="8"/>
  </w:num>
  <w:num w:numId="2" w16cid:durableId="1648246208">
    <w:abstractNumId w:val="6"/>
  </w:num>
  <w:num w:numId="3" w16cid:durableId="1861511021">
    <w:abstractNumId w:val="5"/>
  </w:num>
  <w:num w:numId="4" w16cid:durableId="439375416">
    <w:abstractNumId w:val="4"/>
  </w:num>
  <w:num w:numId="5" w16cid:durableId="1509173983">
    <w:abstractNumId w:val="7"/>
  </w:num>
  <w:num w:numId="6" w16cid:durableId="421218409">
    <w:abstractNumId w:val="3"/>
  </w:num>
  <w:num w:numId="7" w16cid:durableId="1254974288">
    <w:abstractNumId w:val="2"/>
  </w:num>
  <w:num w:numId="8" w16cid:durableId="1597057321">
    <w:abstractNumId w:val="1"/>
  </w:num>
  <w:num w:numId="9" w16cid:durableId="1043753687">
    <w:abstractNumId w:val="0"/>
  </w:num>
  <w:num w:numId="10" w16cid:durableId="10444045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0B5"/>
    <w:rsid w:val="0015074B"/>
    <w:rsid w:val="001A1052"/>
    <w:rsid w:val="0029639D"/>
    <w:rsid w:val="00326F90"/>
    <w:rsid w:val="0038452E"/>
    <w:rsid w:val="004F0B9D"/>
    <w:rsid w:val="0052308D"/>
    <w:rsid w:val="00642B11"/>
    <w:rsid w:val="006814DF"/>
    <w:rsid w:val="00741598"/>
    <w:rsid w:val="00747635"/>
    <w:rsid w:val="007E69AE"/>
    <w:rsid w:val="00832F04"/>
    <w:rsid w:val="009209B4"/>
    <w:rsid w:val="009910ED"/>
    <w:rsid w:val="0099412F"/>
    <w:rsid w:val="00A27386"/>
    <w:rsid w:val="00AA1D8D"/>
    <w:rsid w:val="00AF04E9"/>
    <w:rsid w:val="00B47730"/>
    <w:rsid w:val="00B80F98"/>
    <w:rsid w:val="00BC7D1A"/>
    <w:rsid w:val="00C34A70"/>
    <w:rsid w:val="00CB0664"/>
    <w:rsid w:val="00D053E3"/>
    <w:rsid w:val="00DF59A0"/>
    <w:rsid w:val="00E10674"/>
    <w:rsid w:val="00E13FFD"/>
    <w:rsid w:val="00E34574"/>
    <w:rsid w:val="00E44716"/>
    <w:rsid w:val="00EA760D"/>
    <w:rsid w:val="00ED775F"/>
    <w:rsid w:val="00F80FA1"/>
    <w:rsid w:val="00FC693F"/>
    <w:rsid w:val="00FF2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00"/>
  <w15:docId w15:val="{65ED720E-0B3B-4A94-A853-4FB475E4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E34574"/>
    <w:rPr>
      <w:color w:val="0000FF" w:themeColor="hyperlink"/>
      <w:u w:val="single"/>
    </w:rPr>
  </w:style>
  <w:style w:type="character" w:styleId="aff0">
    <w:name w:val="Unresolved Mention"/>
    <w:basedOn w:val="a2"/>
    <w:uiPriority w:val="99"/>
    <w:semiHidden/>
    <w:unhideWhenUsed/>
    <w:rsid w:val="00E34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6</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萩原健</cp:lastModifiedBy>
  <cp:revision>2</cp:revision>
  <dcterms:created xsi:type="dcterms:W3CDTF">2026-08-15T01:59:00Z</dcterms:created>
  <dcterms:modified xsi:type="dcterms:W3CDTF">2026-08-21T05:53:00Z</dcterms:modified>
  <cp:category/>
</cp:coreProperties>
</file>