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51E2" w14:textId="77777777" w:rsidR="00DA586B" w:rsidRDefault="00E12031">
      <w:pPr>
        <w:jc w:val="center"/>
        <w:rPr>
          <w:sz w:val="16"/>
          <w:szCs w:val="16"/>
        </w:rPr>
      </w:pPr>
      <w:r>
        <w:rPr>
          <w:noProof/>
        </w:rPr>
        <mc:AlternateContent>
          <mc:Choice Requires="wps">
            <w:drawing>
              <wp:anchor distT="45720" distB="45720" distL="114300" distR="114300" simplePos="0" relativeHeight="251665408" behindDoc="1" locked="0" layoutInCell="1" allowOverlap="1" wp14:anchorId="3357C1B9" wp14:editId="48AF9A2B">
                <wp:simplePos x="0" y="0"/>
                <wp:positionH relativeFrom="column">
                  <wp:posOffset>4501515</wp:posOffset>
                </wp:positionH>
                <wp:positionV relativeFrom="paragraph">
                  <wp:posOffset>-138430</wp:posOffset>
                </wp:positionV>
                <wp:extent cx="1114560" cy="417960"/>
                <wp:effectExtent l="0" t="0" r="9525"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417960"/>
                        </a:xfrm>
                        <a:prstGeom prst="rect">
                          <a:avLst/>
                        </a:prstGeom>
                        <a:solidFill>
                          <a:srgbClr val="FFFFFF"/>
                        </a:solidFill>
                        <a:ln w="9525">
                          <a:noFill/>
                          <a:miter lim="800000"/>
                          <a:headEnd/>
                          <a:tailEnd/>
                        </a:ln>
                      </wps:spPr>
                      <wps:txbx>
                        <w:txbxContent>
                          <w:p w14:paraId="4C3DA8BA" w14:textId="77777777" w:rsidR="00DA586B" w:rsidRDefault="00E12031">
                            <w:pPr>
                              <w:rPr>
                                <w:sz w:val="32"/>
                                <w:szCs w:val="32"/>
                              </w:rPr>
                            </w:pPr>
                            <w:r>
                              <w:rPr>
                                <w:rFonts w:hint="eastAsia"/>
                                <w:sz w:val="32"/>
                                <w:szCs w:val="32"/>
                              </w:rPr>
                              <w:t>（</w:t>
                            </w:r>
                            <w:r>
                              <w:rPr>
                                <w:sz w:val="32"/>
                                <w:szCs w:val="32"/>
                              </w:rPr>
                              <w:t>様式</w:t>
                            </w:r>
                            <w:r>
                              <w:rPr>
                                <w:rFonts w:hint="eastAsia"/>
                                <w:sz w:val="32"/>
                                <w:szCs w:val="32"/>
                              </w:rPr>
                              <w:t>2</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7C1B9" id="_x0000_t202" coordsize="21600,21600" o:spt="202" path="m,l,21600r21600,l21600,xe">
                <v:stroke joinstyle="miter"/>
                <v:path gradientshapeok="t" o:connecttype="rect"/>
              </v:shapetype>
              <v:shape id="テキスト ボックス 2" o:spid="_x0000_s1026" type="#_x0000_t202" style="position:absolute;left:0;text-align:left;margin-left:354.45pt;margin-top:-10.9pt;width:87.75pt;height:32.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" stroked="f">
                <v:textbox>
                  <w:txbxContent>
                    <w:p w14:paraId="4C3DA8BA" w14:textId="77777777" w:rsidR="00DA586B" w:rsidRDefault="00E12031">
                      <w:pPr>
                        <w:rPr>
                          <w:sz w:val="32"/>
                          <w:szCs w:val="32"/>
                        </w:rPr>
                      </w:pPr>
                      <w:r>
                        <w:rPr>
                          <w:rFonts w:hint="eastAsia"/>
                          <w:sz w:val="32"/>
                          <w:szCs w:val="32"/>
                        </w:rPr>
                        <w:t>（</w:t>
                      </w:r>
                      <w:r>
                        <w:rPr>
                          <w:sz w:val="32"/>
                          <w:szCs w:val="32"/>
                        </w:rPr>
                        <w:t>様式</w:t>
                      </w:r>
                      <w:r>
                        <w:rPr>
                          <w:rFonts w:hint="eastAsia"/>
                          <w:sz w:val="32"/>
                          <w:szCs w:val="32"/>
                        </w:rPr>
                        <w:t>2</w:t>
                      </w:r>
                      <w:r>
                        <w:rPr>
                          <w:sz w:val="32"/>
                          <w:szCs w:val="32"/>
                        </w:rPr>
                        <w:t>）</w:t>
                      </w:r>
                    </w:p>
                  </w:txbxContent>
                </v:textbox>
              </v:shape>
            </w:pict>
          </mc:Fallback>
        </mc:AlternateContent>
      </w:r>
    </w:p>
    <w:p w14:paraId="5CDD1248" w14:textId="77777777" w:rsidR="00DA586B" w:rsidRDefault="00DA586B">
      <w:pPr>
        <w:jc w:val="center"/>
        <w:rPr>
          <w:sz w:val="16"/>
          <w:szCs w:val="16"/>
        </w:rPr>
      </w:pPr>
    </w:p>
    <w:p w14:paraId="2813436D" w14:textId="77777777" w:rsidR="00DA586B" w:rsidRDefault="00E12031">
      <w:pPr>
        <w:jc w:val="center"/>
        <w:rPr>
          <w:sz w:val="40"/>
          <w:szCs w:val="40"/>
        </w:rPr>
      </w:pPr>
      <w:r>
        <w:rPr>
          <w:rFonts w:hint="eastAsia"/>
          <w:sz w:val="40"/>
          <w:szCs w:val="40"/>
        </w:rPr>
        <w:t>骨粗鬆症マネージャー推薦書</w:t>
      </w:r>
    </w:p>
    <w:p w14:paraId="060E7C53" w14:textId="77777777" w:rsidR="00DA586B" w:rsidRDefault="00E12031">
      <w:pPr>
        <w:jc w:val="center"/>
      </w:pPr>
      <w:r>
        <w:rPr>
          <w:rFonts w:hint="eastAsia"/>
        </w:rPr>
        <w:t>（</w:t>
      </w:r>
      <w:r>
        <w:t>施設長もしくは業務管理者の推薦文</w:t>
      </w:r>
      <w:r>
        <w:rPr>
          <w:rFonts w:hint="eastAsia"/>
        </w:rPr>
        <w:t>）</w:t>
      </w:r>
    </w:p>
    <w:p w14:paraId="74C439D1" w14:textId="77777777" w:rsidR="00DA586B" w:rsidRDefault="00DA586B">
      <w:pPr>
        <w:widowControl/>
        <w:jc w:val="left"/>
      </w:pPr>
    </w:p>
    <w:p w14:paraId="26EAF393" w14:textId="77777777" w:rsidR="00DA586B" w:rsidRDefault="00E12031">
      <w:pPr>
        <w:widowControl/>
        <w:jc w:val="left"/>
        <w:rPr>
          <w:sz w:val="16"/>
          <w:szCs w:val="16"/>
        </w:rPr>
      </w:pPr>
      <w:r>
        <w:rPr>
          <w:rFonts w:hint="eastAsia"/>
          <w:sz w:val="32"/>
          <w:szCs w:val="32"/>
        </w:rPr>
        <w:t>一般社団法人日本骨粗鬆症学会理事長殿</w:t>
      </w:r>
    </w:p>
    <w:p w14:paraId="1E8F1091" w14:textId="77777777" w:rsidR="00DA586B" w:rsidRDefault="00E12031">
      <w:pPr>
        <w:widowControl/>
        <w:jc w:val="left"/>
        <w:rPr>
          <w:sz w:val="16"/>
          <w:szCs w:val="16"/>
        </w:rPr>
      </w:pPr>
      <w:r>
        <w:rPr>
          <w:rFonts w:hint="eastAsia"/>
          <w:sz w:val="28"/>
          <w:szCs w:val="28"/>
        </w:rPr>
        <w:t>下記の者を、当施設において骨粗鬆症や骨折の予防・改善に関わる</w:t>
      </w:r>
      <w:r>
        <w:rPr>
          <w:rFonts w:hint="eastAsia"/>
          <w:sz w:val="28"/>
          <w:szCs w:val="28"/>
        </w:rPr>
        <w:t>/</w:t>
      </w:r>
      <w:r>
        <w:rPr>
          <w:rFonts w:hint="eastAsia"/>
          <w:sz w:val="28"/>
          <w:szCs w:val="28"/>
        </w:rPr>
        <w:t>診療支援</w:t>
      </w:r>
      <w:r>
        <w:rPr>
          <w:rFonts w:hint="eastAsia"/>
          <w:sz w:val="28"/>
          <w:szCs w:val="28"/>
        </w:rPr>
        <w:t>/</w:t>
      </w:r>
      <w:r>
        <w:rPr>
          <w:rFonts w:hint="eastAsia"/>
          <w:sz w:val="28"/>
          <w:szCs w:val="28"/>
        </w:rPr>
        <w:t>生活指導業務</w:t>
      </w:r>
      <w:r>
        <w:rPr>
          <w:rFonts w:hint="eastAsia"/>
          <w:sz w:val="28"/>
          <w:szCs w:val="28"/>
        </w:rPr>
        <w:t>/</w:t>
      </w:r>
      <w:r>
        <w:rPr>
          <w:rFonts w:hint="eastAsia"/>
          <w:sz w:val="28"/>
          <w:szCs w:val="28"/>
        </w:rPr>
        <w:t>啓発活動</w:t>
      </w:r>
      <w:r>
        <w:rPr>
          <w:rFonts w:hint="eastAsia"/>
          <w:sz w:val="28"/>
          <w:szCs w:val="28"/>
        </w:rPr>
        <w:t>/</w:t>
      </w:r>
      <w:r>
        <w:rPr>
          <w:rFonts w:hint="eastAsia"/>
          <w:sz w:val="28"/>
          <w:szCs w:val="28"/>
        </w:rPr>
        <w:t>調査活動に主体的に携わり、多職種連携・施設間連携をもって骨粗鬆症の予防と診療の質的向上に寄与し得るとして、貴学会が認定する骨粗鬆症マネージャーに推薦いたします。</w:t>
      </w:r>
    </w:p>
    <w:p w14:paraId="717B4D0F" w14:textId="77777777" w:rsidR="00DA586B" w:rsidRDefault="00DA586B">
      <w:pPr>
        <w:spacing w:line="600" w:lineRule="exact"/>
        <w:jc w:val="left"/>
        <w:rPr>
          <w:sz w:val="28"/>
          <w:szCs w:val="28"/>
        </w:rPr>
      </w:pPr>
    </w:p>
    <w:p w14:paraId="2248361B" w14:textId="77777777" w:rsidR="00DA586B" w:rsidRDefault="00E12031">
      <w:pPr>
        <w:spacing w:line="600" w:lineRule="exact"/>
        <w:ind w:firstLineChars="300" w:firstLine="840"/>
        <w:jc w:val="left"/>
        <w:rPr>
          <w:sz w:val="28"/>
          <w:szCs w:val="28"/>
        </w:rPr>
      </w:pPr>
      <w:r>
        <w:rPr>
          <w:rFonts w:hint="eastAsia"/>
          <w:sz w:val="28"/>
          <w:szCs w:val="28"/>
        </w:rPr>
        <w:t>申請者氏名：</w:t>
      </w:r>
      <w:r>
        <w:rPr>
          <w:rFonts w:hint="eastAsia"/>
          <w:sz w:val="28"/>
          <w:szCs w:val="28"/>
          <w:u w:val="single"/>
        </w:rPr>
        <w:t xml:space="preserve">　　　　　　　　　　　　　　　　</w:t>
      </w:r>
    </w:p>
    <w:p w14:paraId="475074D0" w14:textId="77777777" w:rsidR="00DA586B" w:rsidRDefault="00E12031">
      <w:pPr>
        <w:spacing w:line="600" w:lineRule="exact"/>
        <w:jc w:val="right"/>
        <w:rPr>
          <w:sz w:val="28"/>
          <w:szCs w:val="28"/>
        </w:rPr>
      </w:pPr>
      <w:r>
        <w:rPr>
          <w:rFonts w:hint="eastAsia"/>
          <w:sz w:val="28"/>
          <w:szCs w:val="28"/>
        </w:rPr>
        <w:t>以上</w:t>
      </w:r>
    </w:p>
    <w:p w14:paraId="749E2295" w14:textId="77777777" w:rsidR="00DA586B" w:rsidRDefault="00E12031">
      <w:pPr>
        <w:jc w:val="left"/>
        <w:rPr>
          <w:sz w:val="28"/>
          <w:szCs w:val="28"/>
        </w:rPr>
      </w:pPr>
      <w:r>
        <w:rPr>
          <w:rFonts w:hint="eastAsia"/>
          <w:sz w:val="28"/>
          <w:szCs w:val="28"/>
        </w:rPr>
        <w:t xml:space="preserve">西暦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71A191DB" w14:textId="77777777" w:rsidR="00DA586B" w:rsidRDefault="00E12031">
      <w:pPr>
        <w:ind w:firstLineChars="200" w:firstLine="560"/>
        <w:jc w:val="left"/>
        <w:rPr>
          <w:sz w:val="28"/>
          <w:szCs w:val="28"/>
        </w:rPr>
      </w:pPr>
      <w:r>
        <w:rPr>
          <w:rFonts w:hint="eastAsia"/>
          <w:sz w:val="28"/>
          <w:szCs w:val="28"/>
        </w:rPr>
        <w:t xml:space="preserve">施設住所：　</w:t>
      </w:r>
      <w:r>
        <w:rPr>
          <w:rFonts w:hint="eastAsia"/>
          <w:sz w:val="28"/>
          <w:szCs w:val="28"/>
          <w:u w:val="single"/>
        </w:rPr>
        <w:t xml:space="preserve">　　　　　　　　　　　　　　　　　　　　　　</w:t>
      </w:r>
    </w:p>
    <w:p w14:paraId="5E6575C5" w14:textId="77777777" w:rsidR="00DA586B" w:rsidRDefault="00E12031">
      <w:pPr>
        <w:ind w:firstLineChars="200" w:firstLine="560"/>
        <w:jc w:val="left"/>
        <w:rPr>
          <w:sz w:val="28"/>
          <w:szCs w:val="28"/>
        </w:rPr>
      </w:pPr>
      <w:r>
        <w:rPr>
          <w:rFonts w:hint="eastAsia"/>
          <w:sz w:val="28"/>
          <w:szCs w:val="28"/>
        </w:rPr>
        <w:t xml:space="preserve">施設名称：　</w:t>
      </w:r>
      <w:r>
        <w:rPr>
          <w:rFonts w:hint="eastAsia"/>
          <w:sz w:val="28"/>
          <w:szCs w:val="28"/>
          <w:u w:val="single"/>
        </w:rPr>
        <w:t xml:space="preserve">　　　　　　　　　　　　　　　　　　　　　　</w:t>
      </w:r>
    </w:p>
    <w:p w14:paraId="7563E01A" w14:textId="77777777" w:rsidR="00DA586B" w:rsidRDefault="00E12031">
      <w:pPr>
        <w:ind w:firstLineChars="200" w:firstLine="560"/>
        <w:jc w:val="left"/>
        <w:rPr>
          <w:sz w:val="28"/>
          <w:szCs w:val="28"/>
        </w:rPr>
      </w:pPr>
      <w:r>
        <w:rPr>
          <w:rFonts w:hint="eastAsia"/>
          <w:sz w:val="28"/>
          <w:szCs w:val="28"/>
        </w:rPr>
        <w:t xml:space="preserve">役職　　：　</w:t>
      </w:r>
      <w:r>
        <w:rPr>
          <w:rFonts w:hint="eastAsia"/>
          <w:sz w:val="28"/>
          <w:szCs w:val="28"/>
          <w:u w:val="single"/>
        </w:rPr>
        <w:t xml:space="preserve">　　　　　　　　　　　　　　　　　　　　　　</w:t>
      </w:r>
    </w:p>
    <w:p w14:paraId="139947F9" w14:textId="77777777" w:rsidR="00DA586B" w:rsidRDefault="00E12031">
      <w:pPr>
        <w:ind w:firstLineChars="200" w:firstLine="560"/>
        <w:jc w:val="left"/>
        <w:rPr>
          <w:sz w:val="28"/>
          <w:szCs w:val="28"/>
        </w:rPr>
      </w:pPr>
      <w:r>
        <w:rPr>
          <w:rFonts w:hint="eastAsia"/>
          <w:sz w:val="28"/>
          <w:szCs w:val="28"/>
        </w:rPr>
        <w:t xml:space="preserve">推薦者：　</w:t>
      </w:r>
      <w:r>
        <w:rPr>
          <w:rFonts w:hint="eastAsia"/>
          <w:sz w:val="28"/>
          <w:szCs w:val="28"/>
          <w:u w:val="single"/>
        </w:rPr>
        <w:t xml:space="preserve">　　　　　　　　　　　　　</w:t>
      </w:r>
      <w:r>
        <w:rPr>
          <w:rFonts w:hint="eastAsia"/>
          <w:sz w:val="28"/>
          <w:szCs w:val="28"/>
        </w:rPr>
        <w:t xml:space="preserve">　印</w:t>
      </w:r>
    </w:p>
    <w:p w14:paraId="7A6ADF1D" w14:textId="77777777" w:rsidR="00DA586B" w:rsidRDefault="00DA586B">
      <w:pPr>
        <w:jc w:val="left"/>
        <w:rPr>
          <w:sz w:val="16"/>
          <w:szCs w:val="16"/>
        </w:rPr>
      </w:pPr>
    </w:p>
    <w:p w14:paraId="70FE5C8F" w14:textId="77777777" w:rsidR="00DA586B" w:rsidRDefault="00E12031">
      <w:pPr>
        <w:jc w:val="left"/>
        <w:rPr>
          <w:sz w:val="36"/>
          <w:szCs w:val="36"/>
        </w:rPr>
      </w:pPr>
      <w:r>
        <w:rPr>
          <w:rFonts w:hint="eastAsia"/>
        </w:rPr>
        <w:t>（</w:t>
      </w:r>
      <w:r>
        <w:t>個人情報は、</w:t>
      </w:r>
      <w:r>
        <w:rPr>
          <w:rFonts w:hint="eastAsia"/>
        </w:rPr>
        <w:t>本認定審査および</w:t>
      </w:r>
      <w:r>
        <w:t>各種お問い合わせの対応</w:t>
      </w:r>
      <w:r>
        <w:rPr>
          <w:rFonts w:hint="eastAsia"/>
        </w:rPr>
        <w:t>等の</w:t>
      </w:r>
      <w:r>
        <w:t>準備業務を円滑に進める目的</w:t>
      </w:r>
      <w:r>
        <w:rPr>
          <w:rFonts w:hint="eastAsia"/>
        </w:rPr>
        <w:t>、認定後の認定更新等会員管理目的</w:t>
      </w:r>
      <w:r>
        <w:t>のみに限って利用するものとします</w:t>
      </w:r>
      <w:r>
        <w:rPr>
          <w:rFonts w:hint="eastAsia"/>
        </w:rPr>
        <w:t>。）</w:t>
      </w:r>
    </w:p>
    <w:p w14:paraId="6931D20F" w14:textId="64756450" w:rsidR="00DA586B" w:rsidRDefault="00DA586B" w:rsidP="004B07FA">
      <w:pPr>
        <w:rPr>
          <w:sz w:val="16"/>
          <w:szCs w:val="16"/>
        </w:rPr>
      </w:pPr>
    </w:p>
    <w:sectPr w:rsidR="00DA586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AD02" w14:textId="77777777" w:rsidR="00DA586B" w:rsidRDefault="00E12031">
      <w:r>
        <w:separator/>
      </w:r>
    </w:p>
  </w:endnote>
  <w:endnote w:type="continuationSeparator" w:id="0">
    <w:p w14:paraId="45B1FD76" w14:textId="77777777" w:rsidR="00DA586B" w:rsidRDefault="00E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D1DC" w14:textId="77777777" w:rsidR="00DA586B" w:rsidRDefault="00E12031">
      <w:r>
        <w:separator/>
      </w:r>
    </w:p>
  </w:footnote>
  <w:footnote w:type="continuationSeparator" w:id="0">
    <w:p w14:paraId="597850C5" w14:textId="77777777" w:rsidR="00DA586B" w:rsidRDefault="00E1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40"/>
    <w:multiLevelType w:val="hybridMultilevel"/>
    <w:tmpl w:val="D390CFF6"/>
    <w:lvl w:ilvl="0" w:tplc="767042EC">
      <w:start w:val="1"/>
      <w:numFmt w:val="decimal"/>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C73386"/>
    <w:multiLevelType w:val="hybridMultilevel"/>
    <w:tmpl w:val="57DC1364"/>
    <w:lvl w:ilvl="0" w:tplc="14AA3C5E">
      <w:start w:val="1"/>
      <w:numFmt w:val="decimalFullWidth"/>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C13DFC"/>
    <w:multiLevelType w:val="hybridMultilevel"/>
    <w:tmpl w:val="5C602C70"/>
    <w:lvl w:ilvl="0" w:tplc="88E06A4C">
      <w:start w:val="1"/>
      <w:numFmt w:val="decimalFullWidth"/>
      <w:lvlText w:val="注%1）"/>
      <w:lvlJc w:val="left"/>
      <w:pPr>
        <w:ind w:left="1140" w:hanging="720"/>
      </w:pPr>
      <w:rPr>
        <w:rFonts w:asciiTheme="minorEastAsia" w:hAnsiTheme="minorEastAsia" w:cs="メイリオ"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6E5BB6"/>
    <w:multiLevelType w:val="hybridMultilevel"/>
    <w:tmpl w:val="EBCECD5C"/>
    <w:lvl w:ilvl="0" w:tplc="2F80A8C2">
      <w:start w:val="1"/>
      <w:numFmt w:val="decimalFullWidth"/>
      <w:lvlText w:val="%1）"/>
      <w:lvlJc w:val="left"/>
      <w:pPr>
        <w:ind w:left="420" w:hanging="420"/>
      </w:pPr>
      <w:rPr>
        <w:rFonts w:hint="default"/>
        <w:lang w:val="en-US"/>
      </w:rPr>
    </w:lvl>
    <w:lvl w:ilvl="1" w:tplc="1FD0EF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85932"/>
    <w:multiLevelType w:val="hybridMultilevel"/>
    <w:tmpl w:val="51440FB4"/>
    <w:lvl w:ilvl="0" w:tplc="47944F10">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99C61BD"/>
    <w:multiLevelType w:val="hybridMultilevel"/>
    <w:tmpl w:val="9104D0DE"/>
    <w:lvl w:ilvl="0" w:tplc="A7586B22">
      <w:start w:val="1"/>
      <w:numFmt w:val="decimalFullWidth"/>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756129"/>
    <w:multiLevelType w:val="hybridMultilevel"/>
    <w:tmpl w:val="048E15A6"/>
    <w:lvl w:ilvl="0" w:tplc="2AF4612A">
      <w:start w:val="1"/>
      <w:numFmt w:val="decimalFullWidth"/>
      <w:lvlText w:val="注%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25FF51B8"/>
    <w:multiLevelType w:val="hybridMultilevel"/>
    <w:tmpl w:val="8262824E"/>
    <w:lvl w:ilvl="0" w:tplc="4E1AAED0">
      <w:start w:val="1"/>
      <w:numFmt w:val="decimal"/>
      <w:lvlText w:val="注%1）"/>
      <w:lvlJc w:val="left"/>
      <w:pPr>
        <w:ind w:left="1120" w:hanging="720"/>
      </w:pPr>
      <w:rPr>
        <w:rFonts w:hint="default"/>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30953D9"/>
    <w:multiLevelType w:val="hybridMultilevel"/>
    <w:tmpl w:val="CDC22E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91D1199"/>
    <w:multiLevelType w:val="hybridMultilevel"/>
    <w:tmpl w:val="A894A07C"/>
    <w:lvl w:ilvl="0" w:tplc="30CC79E4">
      <w:start w:val="1"/>
      <w:numFmt w:val="decimalFullWidth"/>
      <w:lvlText w:val="注%1）"/>
      <w:lvlJc w:val="left"/>
      <w:pPr>
        <w:ind w:left="1140" w:hanging="720"/>
      </w:pPr>
      <w:rPr>
        <w:rFonts w:asciiTheme="minorEastAsia" w:hAnsiTheme="minorEastAsia" w:cs="メイリオ"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47562617">
    <w:abstractNumId w:val="4"/>
  </w:num>
  <w:num w:numId="2" w16cid:durableId="1043097879">
    <w:abstractNumId w:val="1"/>
  </w:num>
  <w:num w:numId="3" w16cid:durableId="1706103518">
    <w:abstractNumId w:val="5"/>
  </w:num>
  <w:num w:numId="4" w16cid:durableId="1469085042">
    <w:abstractNumId w:val="0"/>
  </w:num>
  <w:num w:numId="5" w16cid:durableId="576205689">
    <w:abstractNumId w:val="7"/>
  </w:num>
  <w:num w:numId="6" w16cid:durableId="621110449">
    <w:abstractNumId w:val="6"/>
  </w:num>
  <w:num w:numId="7" w16cid:durableId="1814710510">
    <w:abstractNumId w:val="2"/>
  </w:num>
  <w:num w:numId="8" w16cid:durableId="1389568129">
    <w:abstractNumId w:val="8"/>
  </w:num>
  <w:num w:numId="9" w16cid:durableId="1331106868">
    <w:abstractNumId w:val="9"/>
  </w:num>
  <w:num w:numId="10" w16cid:durableId="89589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6B"/>
    <w:rsid w:val="004B07FA"/>
    <w:rsid w:val="00DA586B"/>
    <w:rsid w:val="00E1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51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Note Heading"/>
    <w:basedOn w:val="a"/>
    <w:next w:val="a"/>
    <w:link w:val="a5"/>
    <w:uiPriority w:val="99"/>
    <w:unhideWhenUsed/>
    <w:pPr>
      <w:jc w:val="center"/>
    </w:pPr>
    <w:rPr>
      <w:sz w:val="28"/>
      <w:szCs w:val="28"/>
    </w:rPr>
  </w:style>
  <w:style w:type="character" w:customStyle="1" w:styleId="a5">
    <w:name w:val="記 (文字)"/>
    <w:basedOn w:val="a0"/>
    <w:link w:val="a4"/>
    <w:uiPriority w:val="99"/>
    <w:rPr>
      <w:sz w:val="28"/>
      <w:szCs w:val="28"/>
    </w:rPr>
  </w:style>
  <w:style w:type="paragraph" w:styleId="a6">
    <w:name w:val="Closing"/>
    <w:basedOn w:val="a"/>
    <w:link w:val="a7"/>
    <w:uiPriority w:val="99"/>
    <w:unhideWhenUsed/>
    <w:pPr>
      <w:jc w:val="right"/>
    </w:pPr>
    <w:rPr>
      <w:sz w:val="28"/>
      <w:szCs w:val="28"/>
    </w:rPr>
  </w:style>
  <w:style w:type="character" w:customStyle="1" w:styleId="a7">
    <w:name w:val="結語 (文字)"/>
    <w:basedOn w:val="a0"/>
    <w:link w:val="a6"/>
    <w:uiPriority w:val="99"/>
    <w:rPr>
      <w:sz w:val="28"/>
      <w:szCs w:val="2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5CCF-50FF-4A40-A06E-638B415A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2015-04-18T01:32:00Z</dcterms:created>
  <dcterms:modified xsi:type="dcterms:W3CDTF">2023-08-03T08:13:00Z</dcterms:modified>
</cp:coreProperties>
</file>